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BB33" w14:textId="4D65B34E" w:rsidR="002B0A24" w:rsidRPr="001A1E3B" w:rsidRDefault="005E0A2D" w:rsidP="001A1E3B">
      <w:pPr>
        <w:widowControl w:val="0"/>
        <w:pBdr>
          <w:top w:val="nil"/>
          <w:left w:val="nil"/>
          <w:bottom w:val="nil"/>
          <w:right w:val="nil"/>
          <w:between w:val="nil"/>
        </w:pBdr>
        <w:spacing w:line="240" w:lineRule="auto"/>
        <w:ind w:left="2290"/>
        <w:rPr>
          <w:rFonts w:ascii="Trebuchet MS" w:eastAsia="Times New Roman" w:hAnsi="Trebuchet MS" w:cs="Times New Roman"/>
          <w:color w:val="000000"/>
        </w:rPr>
      </w:pPr>
      <w:r w:rsidRPr="001A1E3B">
        <w:rPr>
          <w:rFonts w:ascii="Trebuchet MS" w:eastAsia="Times New Roman" w:hAnsi="Trebuchet MS" w:cs="Times New Roman"/>
          <w:color w:val="000000"/>
        </w:rPr>
        <w:t>UNIVERSIDADE FEDERAL FLUMINENSE</w:t>
      </w:r>
    </w:p>
    <w:p w14:paraId="4E596905" w14:textId="519C8988" w:rsidR="002B0A24" w:rsidRPr="001A1E3B" w:rsidRDefault="005E0A2D" w:rsidP="001A1E3B">
      <w:pPr>
        <w:widowControl w:val="0"/>
        <w:pBdr>
          <w:top w:val="nil"/>
          <w:left w:val="nil"/>
          <w:bottom w:val="nil"/>
          <w:right w:val="nil"/>
          <w:between w:val="nil"/>
        </w:pBdr>
        <w:spacing w:before="135" w:line="240" w:lineRule="auto"/>
        <w:ind w:left="1910"/>
        <w:rPr>
          <w:rFonts w:ascii="Trebuchet MS" w:eastAsia="Times New Roman" w:hAnsi="Trebuchet MS" w:cs="Times New Roman"/>
          <w:color w:val="000000"/>
        </w:rPr>
      </w:pPr>
      <w:r w:rsidRPr="001A1E3B">
        <w:rPr>
          <w:rFonts w:ascii="Trebuchet MS" w:eastAsia="Times New Roman" w:hAnsi="Trebuchet MS" w:cs="Times New Roman"/>
          <w:color w:val="000000"/>
        </w:rPr>
        <w:t>CAMPUS UNIVERSITÁRIO DE RIO DAS OSTRAS</w:t>
      </w:r>
    </w:p>
    <w:p w14:paraId="571EC852" w14:textId="7D550A35" w:rsidR="002B0A24" w:rsidRPr="001A1E3B" w:rsidRDefault="005E0A2D" w:rsidP="001A1E3B">
      <w:pPr>
        <w:widowControl w:val="0"/>
        <w:pBdr>
          <w:top w:val="nil"/>
          <w:left w:val="nil"/>
          <w:bottom w:val="nil"/>
          <w:right w:val="nil"/>
          <w:between w:val="nil"/>
        </w:pBdr>
        <w:spacing w:before="132" w:line="240" w:lineRule="auto"/>
        <w:ind w:left="2080"/>
        <w:rPr>
          <w:rFonts w:ascii="Trebuchet MS" w:eastAsia="Times New Roman" w:hAnsi="Trebuchet MS" w:cs="Times New Roman"/>
          <w:color w:val="000000"/>
        </w:rPr>
      </w:pPr>
      <w:r w:rsidRPr="001A1E3B">
        <w:rPr>
          <w:rFonts w:ascii="Trebuchet MS" w:eastAsia="Times New Roman" w:hAnsi="Trebuchet MS" w:cs="Times New Roman"/>
          <w:color w:val="000000"/>
        </w:rPr>
        <w:t>CURSO DE GRADUAÇÃO EM ENFERMAGEM</w:t>
      </w:r>
    </w:p>
    <w:p w14:paraId="52F7D405" w14:textId="4275915C" w:rsidR="002B0A24" w:rsidRPr="001A1E3B" w:rsidRDefault="005E0A2D" w:rsidP="001A1E3B">
      <w:pPr>
        <w:widowControl w:val="0"/>
        <w:pBdr>
          <w:top w:val="nil"/>
          <w:left w:val="nil"/>
          <w:bottom w:val="nil"/>
          <w:right w:val="nil"/>
          <w:between w:val="nil"/>
        </w:pBdr>
        <w:spacing w:before="3032" w:line="240" w:lineRule="auto"/>
        <w:ind w:left="3039"/>
        <w:rPr>
          <w:rFonts w:ascii="Trebuchet MS" w:eastAsia="Times New Roman" w:hAnsi="Trebuchet MS" w:cs="Times New Roman"/>
          <w:color w:val="000000"/>
        </w:rPr>
      </w:pPr>
      <w:r w:rsidRPr="001A1E3B">
        <w:rPr>
          <w:rFonts w:ascii="Trebuchet MS" w:eastAsia="Times New Roman" w:hAnsi="Trebuchet MS" w:cs="Times New Roman"/>
          <w:color w:val="000000"/>
        </w:rPr>
        <w:t>SALLISA DA SILVA SOUZA</w:t>
      </w:r>
    </w:p>
    <w:p w14:paraId="635CF454" w14:textId="77777777" w:rsidR="00DC617C" w:rsidRDefault="00DC617C" w:rsidP="00DC617C">
      <w:pPr>
        <w:widowControl w:val="0"/>
        <w:pBdr>
          <w:top w:val="nil"/>
          <w:left w:val="nil"/>
          <w:bottom w:val="nil"/>
          <w:right w:val="nil"/>
          <w:between w:val="nil"/>
        </w:pBdr>
        <w:spacing w:before="1267" w:line="240" w:lineRule="auto"/>
        <w:ind w:left="5"/>
        <w:jc w:val="center"/>
        <w:rPr>
          <w:rFonts w:ascii="Trebuchet MS" w:eastAsia="Times New Roman" w:hAnsi="Trebuchet MS" w:cs="Times New Roman"/>
          <w:b/>
          <w:color w:val="000000"/>
        </w:rPr>
      </w:pPr>
      <w:r w:rsidRPr="001A1E3B">
        <w:rPr>
          <w:rFonts w:ascii="Trebuchet MS" w:eastAsia="Times New Roman" w:hAnsi="Trebuchet MS" w:cs="Times New Roman"/>
          <w:b/>
          <w:color w:val="000000"/>
        </w:rPr>
        <w:t>C</w:t>
      </w:r>
      <w:r>
        <w:rPr>
          <w:rFonts w:ascii="Trebuchet MS" w:eastAsia="Times New Roman" w:hAnsi="Trebuchet MS" w:cs="Times New Roman"/>
          <w:b/>
          <w:color w:val="000000"/>
        </w:rPr>
        <w:t xml:space="preserve">onhecimento dos profissionais de enfermagem acerca do cuidado </w:t>
      </w:r>
      <w:r>
        <w:rPr>
          <w:rFonts w:ascii="Trebuchet MS" w:eastAsia="Times New Roman" w:hAnsi="Trebuchet MS" w:cs="Times New Roman"/>
          <w:b/>
          <w:color w:val="000000"/>
        </w:rPr>
        <w:br/>
        <w:t>à mulher em situação de abortamento: revisão integrativa</w:t>
      </w:r>
    </w:p>
    <w:p w14:paraId="2FEE4DAE" w14:textId="77777777" w:rsidR="009D4B32" w:rsidRDefault="009D4B32" w:rsidP="00DC617C">
      <w:pPr>
        <w:widowControl w:val="0"/>
        <w:pBdr>
          <w:top w:val="nil"/>
          <w:left w:val="nil"/>
          <w:bottom w:val="nil"/>
          <w:right w:val="nil"/>
          <w:between w:val="nil"/>
        </w:pBdr>
        <w:spacing w:before="1267" w:line="240" w:lineRule="auto"/>
        <w:ind w:left="5"/>
        <w:jc w:val="center"/>
        <w:rPr>
          <w:rFonts w:ascii="Trebuchet MS" w:eastAsia="Times New Roman" w:hAnsi="Trebuchet MS" w:cs="Times New Roman"/>
          <w:b/>
          <w:color w:val="000000"/>
        </w:rPr>
      </w:pPr>
    </w:p>
    <w:p w14:paraId="3CA69F0A" w14:textId="0E3885DD" w:rsidR="002B0A24" w:rsidRPr="001A1E3B" w:rsidRDefault="005E0A2D" w:rsidP="001A1E3B">
      <w:pPr>
        <w:widowControl w:val="0"/>
        <w:pBdr>
          <w:top w:val="nil"/>
          <w:left w:val="nil"/>
          <w:bottom w:val="nil"/>
          <w:right w:val="nil"/>
          <w:between w:val="nil"/>
        </w:pBdr>
        <w:spacing w:before="4996" w:line="240" w:lineRule="auto"/>
        <w:ind w:left="3844"/>
        <w:rPr>
          <w:rFonts w:ascii="Trebuchet MS" w:eastAsia="Times New Roman" w:hAnsi="Trebuchet MS" w:cs="Times New Roman"/>
          <w:color w:val="000000"/>
        </w:rPr>
      </w:pPr>
      <w:r w:rsidRPr="001A1E3B">
        <w:rPr>
          <w:rFonts w:ascii="Trebuchet MS" w:eastAsia="Times New Roman" w:hAnsi="Trebuchet MS" w:cs="Times New Roman"/>
          <w:color w:val="000000"/>
        </w:rPr>
        <w:t>Rio das Ostras</w:t>
      </w:r>
    </w:p>
    <w:p w14:paraId="511D8CB3" w14:textId="75AB93BA" w:rsidR="0079328F" w:rsidRPr="001A1E3B" w:rsidRDefault="005E0A2D" w:rsidP="0079328F">
      <w:pPr>
        <w:widowControl w:val="0"/>
        <w:pBdr>
          <w:top w:val="nil"/>
          <w:left w:val="nil"/>
          <w:bottom w:val="nil"/>
          <w:right w:val="nil"/>
          <w:between w:val="nil"/>
        </w:pBdr>
        <w:spacing w:before="132" w:line="240" w:lineRule="auto"/>
        <w:ind w:left="4308"/>
        <w:rPr>
          <w:rFonts w:ascii="Trebuchet MS" w:eastAsia="Times New Roman" w:hAnsi="Trebuchet MS" w:cs="Times New Roman"/>
          <w:color w:val="000000"/>
        </w:rPr>
      </w:pPr>
      <w:r w:rsidRPr="001A1E3B">
        <w:rPr>
          <w:rFonts w:ascii="Trebuchet MS" w:eastAsia="Times New Roman" w:hAnsi="Trebuchet MS" w:cs="Times New Roman"/>
          <w:color w:val="000000"/>
        </w:rPr>
        <w:t>2025</w:t>
      </w:r>
    </w:p>
    <w:p w14:paraId="79C8255D" w14:textId="77777777" w:rsidR="00C330DD" w:rsidRDefault="00C330DD">
      <w:pPr>
        <w:widowControl w:val="0"/>
        <w:pBdr>
          <w:top w:val="nil"/>
          <w:left w:val="nil"/>
          <w:bottom w:val="nil"/>
          <w:right w:val="nil"/>
          <w:between w:val="nil"/>
        </w:pBdr>
        <w:spacing w:before="132" w:line="240" w:lineRule="auto"/>
        <w:ind w:left="4308"/>
        <w:rPr>
          <w:rFonts w:ascii="Trebuchet MS" w:eastAsia="Times New Roman" w:hAnsi="Trebuchet MS" w:cs="Times New Roman"/>
          <w:color w:val="000000"/>
        </w:rPr>
      </w:pPr>
    </w:p>
    <w:p w14:paraId="7760D83C" w14:textId="77777777" w:rsidR="00775BD6" w:rsidRDefault="00775BD6">
      <w:pPr>
        <w:widowControl w:val="0"/>
        <w:pBdr>
          <w:top w:val="nil"/>
          <w:left w:val="nil"/>
          <w:bottom w:val="nil"/>
          <w:right w:val="nil"/>
          <w:between w:val="nil"/>
        </w:pBdr>
        <w:spacing w:before="132" w:line="240" w:lineRule="auto"/>
        <w:ind w:left="4308"/>
        <w:rPr>
          <w:rFonts w:ascii="Trebuchet MS" w:eastAsia="Times New Roman" w:hAnsi="Trebuchet MS" w:cs="Times New Roman"/>
          <w:color w:val="000000"/>
        </w:rPr>
      </w:pPr>
    </w:p>
    <w:p w14:paraId="16B021A7" w14:textId="77777777" w:rsidR="00775BD6" w:rsidRDefault="00775BD6">
      <w:pPr>
        <w:widowControl w:val="0"/>
        <w:pBdr>
          <w:top w:val="nil"/>
          <w:left w:val="nil"/>
          <w:bottom w:val="nil"/>
          <w:right w:val="nil"/>
          <w:between w:val="nil"/>
        </w:pBdr>
        <w:spacing w:before="132" w:line="240" w:lineRule="auto"/>
        <w:ind w:left="4308"/>
        <w:rPr>
          <w:rFonts w:ascii="Trebuchet MS" w:eastAsia="Times New Roman" w:hAnsi="Trebuchet MS" w:cs="Times New Roman"/>
          <w:color w:val="000000"/>
        </w:rPr>
      </w:pPr>
    </w:p>
    <w:p w14:paraId="0893FD6B" w14:textId="77777777" w:rsidR="00775BD6" w:rsidRDefault="00775BD6">
      <w:pPr>
        <w:widowControl w:val="0"/>
        <w:pBdr>
          <w:top w:val="nil"/>
          <w:left w:val="nil"/>
          <w:bottom w:val="nil"/>
          <w:right w:val="nil"/>
          <w:between w:val="nil"/>
        </w:pBdr>
        <w:spacing w:before="132" w:line="240" w:lineRule="auto"/>
        <w:ind w:left="4308"/>
        <w:rPr>
          <w:rFonts w:ascii="Trebuchet MS" w:eastAsia="Times New Roman" w:hAnsi="Trebuchet MS" w:cs="Times New Roman"/>
          <w:color w:val="000000"/>
        </w:rPr>
      </w:pPr>
    </w:p>
    <w:p w14:paraId="39861E60" w14:textId="77777777" w:rsidR="0079328F" w:rsidRPr="001A1E3B" w:rsidRDefault="0079328F">
      <w:pPr>
        <w:widowControl w:val="0"/>
        <w:pBdr>
          <w:top w:val="nil"/>
          <w:left w:val="nil"/>
          <w:bottom w:val="nil"/>
          <w:right w:val="nil"/>
          <w:between w:val="nil"/>
        </w:pBdr>
        <w:spacing w:before="132" w:line="240" w:lineRule="auto"/>
        <w:ind w:left="4308"/>
        <w:rPr>
          <w:rFonts w:ascii="Trebuchet MS" w:eastAsia="Times New Roman" w:hAnsi="Trebuchet MS" w:cs="Times New Roman"/>
          <w:color w:val="000000"/>
        </w:rPr>
      </w:pPr>
    </w:p>
    <w:p w14:paraId="528D8D77" w14:textId="77777777" w:rsidR="002B0A24" w:rsidRPr="001A1E3B" w:rsidRDefault="005E0A2D">
      <w:pPr>
        <w:widowControl w:val="0"/>
        <w:pBdr>
          <w:top w:val="nil"/>
          <w:left w:val="nil"/>
          <w:bottom w:val="nil"/>
          <w:right w:val="nil"/>
          <w:between w:val="nil"/>
        </w:pBdr>
        <w:spacing w:line="240" w:lineRule="auto"/>
        <w:ind w:left="3039"/>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SALLISA DA SILVA SOUZA </w:t>
      </w:r>
    </w:p>
    <w:p w14:paraId="1B78FA94" w14:textId="50A1468A" w:rsidR="002B0A24" w:rsidRPr="001A1E3B" w:rsidRDefault="005E0A2D">
      <w:pPr>
        <w:widowControl w:val="0"/>
        <w:pBdr>
          <w:top w:val="nil"/>
          <w:left w:val="nil"/>
          <w:bottom w:val="nil"/>
          <w:right w:val="nil"/>
          <w:between w:val="nil"/>
        </w:pBdr>
        <w:spacing w:before="1788" w:line="347" w:lineRule="auto"/>
        <w:ind w:left="412" w:right="669"/>
        <w:jc w:val="center"/>
        <w:rPr>
          <w:rFonts w:ascii="Trebuchet MS" w:eastAsia="Times New Roman" w:hAnsi="Trebuchet MS" w:cs="Times New Roman"/>
          <w:b/>
          <w:color w:val="000000"/>
        </w:rPr>
      </w:pPr>
      <w:r w:rsidRPr="001A1E3B">
        <w:rPr>
          <w:rFonts w:ascii="Trebuchet MS" w:eastAsia="Times New Roman" w:hAnsi="Trebuchet MS" w:cs="Times New Roman"/>
          <w:b/>
          <w:color w:val="000000"/>
        </w:rPr>
        <w:t>C</w:t>
      </w:r>
      <w:r w:rsidR="001A1E3B">
        <w:rPr>
          <w:rFonts w:ascii="Trebuchet MS" w:eastAsia="Times New Roman" w:hAnsi="Trebuchet MS" w:cs="Times New Roman"/>
          <w:b/>
          <w:color w:val="000000"/>
        </w:rPr>
        <w:t xml:space="preserve">onhecimento dos profissionais de enfermagem acerca do cuidado </w:t>
      </w:r>
      <w:r w:rsidR="001A1E3B">
        <w:rPr>
          <w:rFonts w:ascii="Trebuchet MS" w:eastAsia="Times New Roman" w:hAnsi="Trebuchet MS" w:cs="Times New Roman"/>
          <w:b/>
          <w:color w:val="000000"/>
        </w:rPr>
        <w:br/>
        <w:t>à mulher em situação de abortamento: revisão integrativa</w:t>
      </w:r>
      <w:r w:rsidRPr="001A1E3B">
        <w:rPr>
          <w:rFonts w:ascii="Trebuchet MS" w:eastAsia="Times New Roman" w:hAnsi="Trebuchet MS" w:cs="Times New Roman"/>
          <w:b/>
          <w:color w:val="000000"/>
        </w:rPr>
        <w:t xml:space="preserve"> </w:t>
      </w:r>
    </w:p>
    <w:p w14:paraId="0B31CC45" w14:textId="77777777" w:rsidR="002B0A24" w:rsidRPr="001A1E3B" w:rsidRDefault="005E0A2D" w:rsidP="00DC617C">
      <w:pPr>
        <w:widowControl w:val="0"/>
        <w:pBdr>
          <w:top w:val="nil"/>
          <w:left w:val="nil"/>
          <w:bottom w:val="nil"/>
          <w:right w:val="nil"/>
          <w:between w:val="nil"/>
        </w:pBdr>
        <w:spacing w:before="3340" w:line="240" w:lineRule="auto"/>
        <w:ind w:right="-9"/>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Trabalho de Conclusão de Curso de  </w:t>
      </w:r>
    </w:p>
    <w:p w14:paraId="10763801" w14:textId="77777777" w:rsidR="002B0A24" w:rsidRPr="001A1E3B" w:rsidRDefault="005E0A2D" w:rsidP="00DC617C">
      <w:pPr>
        <w:widowControl w:val="0"/>
        <w:pBdr>
          <w:top w:val="nil"/>
          <w:left w:val="nil"/>
          <w:bottom w:val="nil"/>
          <w:right w:val="nil"/>
          <w:between w:val="nil"/>
        </w:pBdr>
        <w:spacing w:before="132" w:line="240" w:lineRule="auto"/>
        <w:ind w:right="-9"/>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Graduação apresentado ao Curso de  </w:t>
      </w:r>
    </w:p>
    <w:p w14:paraId="224F360A" w14:textId="77777777" w:rsidR="002B0A24" w:rsidRPr="001A1E3B" w:rsidRDefault="005E0A2D" w:rsidP="00DC617C">
      <w:pPr>
        <w:widowControl w:val="0"/>
        <w:pBdr>
          <w:top w:val="nil"/>
          <w:left w:val="nil"/>
          <w:bottom w:val="nil"/>
          <w:right w:val="nil"/>
          <w:between w:val="nil"/>
        </w:pBdr>
        <w:spacing w:before="132" w:line="240" w:lineRule="auto"/>
        <w:ind w:right="-9"/>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Graduação em Enfermagem da  </w:t>
      </w:r>
    </w:p>
    <w:p w14:paraId="53D8CF89" w14:textId="77777777" w:rsidR="002B0A24" w:rsidRPr="001A1E3B" w:rsidRDefault="005E0A2D" w:rsidP="00DC617C">
      <w:pPr>
        <w:widowControl w:val="0"/>
        <w:pBdr>
          <w:top w:val="nil"/>
          <w:left w:val="nil"/>
          <w:bottom w:val="nil"/>
          <w:right w:val="nil"/>
          <w:between w:val="nil"/>
        </w:pBdr>
        <w:spacing w:before="135" w:line="240" w:lineRule="auto"/>
        <w:ind w:right="-11"/>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Universidade Federal Fluminense,  </w:t>
      </w:r>
    </w:p>
    <w:p w14:paraId="3F9E938F" w14:textId="77777777" w:rsidR="002B0A24" w:rsidRPr="001A1E3B" w:rsidRDefault="005E0A2D" w:rsidP="00DC617C">
      <w:pPr>
        <w:widowControl w:val="0"/>
        <w:pBdr>
          <w:top w:val="nil"/>
          <w:left w:val="nil"/>
          <w:bottom w:val="nil"/>
          <w:right w:val="nil"/>
          <w:between w:val="nil"/>
        </w:pBdr>
        <w:spacing w:before="132" w:line="240" w:lineRule="auto"/>
        <w:ind w:right="-9"/>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Campus Universitário de Rio das  </w:t>
      </w:r>
    </w:p>
    <w:p w14:paraId="418FB828" w14:textId="77777777" w:rsidR="002B0A24" w:rsidRPr="001A1E3B" w:rsidRDefault="005E0A2D" w:rsidP="00DC617C">
      <w:pPr>
        <w:widowControl w:val="0"/>
        <w:pBdr>
          <w:top w:val="nil"/>
          <w:left w:val="nil"/>
          <w:bottom w:val="nil"/>
          <w:right w:val="nil"/>
          <w:between w:val="nil"/>
        </w:pBdr>
        <w:spacing w:before="135" w:line="240" w:lineRule="auto"/>
        <w:ind w:right="-8"/>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Ostras, para obtenção do título de  </w:t>
      </w:r>
    </w:p>
    <w:p w14:paraId="41989CE4" w14:textId="77777777" w:rsidR="002B0A24" w:rsidRPr="001A1E3B" w:rsidRDefault="005E0A2D" w:rsidP="00DC617C">
      <w:pPr>
        <w:widowControl w:val="0"/>
        <w:pBdr>
          <w:top w:val="nil"/>
          <w:left w:val="nil"/>
          <w:bottom w:val="nil"/>
          <w:right w:val="nil"/>
          <w:between w:val="nil"/>
        </w:pBdr>
        <w:spacing w:before="132" w:line="240" w:lineRule="auto"/>
        <w:ind w:right="1168"/>
        <w:jc w:val="right"/>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Bacharel em Enfermagem. </w:t>
      </w:r>
    </w:p>
    <w:p w14:paraId="2CE76B45" w14:textId="77777777" w:rsidR="009D4B32" w:rsidRDefault="005E0A2D" w:rsidP="009D4B32">
      <w:pPr>
        <w:widowControl w:val="0"/>
        <w:pBdr>
          <w:top w:val="nil"/>
          <w:left w:val="nil"/>
          <w:bottom w:val="nil"/>
          <w:right w:val="nil"/>
          <w:between w:val="nil"/>
        </w:pBdr>
        <w:spacing w:before="548" w:line="240" w:lineRule="auto"/>
        <w:ind w:left="2017"/>
        <w:rPr>
          <w:rFonts w:ascii="Trebuchet MS" w:eastAsia="Times New Roman" w:hAnsi="Trebuchet MS" w:cs="Times New Roman"/>
          <w:color w:val="000000"/>
        </w:rPr>
      </w:pPr>
      <w:r w:rsidRPr="001A1E3B">
        <w:rPr>
          <w:rFonts w:ascii="Trebuchet MS" w:eastAsia="Times New Roman" w:hAnsi="Trebuchet MS" w:cs="Times New Roman"/>
          <w:color w:val="000000"/>
        </w:rPr>
        <w:t>Orientadora: Prof.ª Dr.ª Ana Cláudia Mateus Barreto</w:t>
      </w:r>
    </w:p>
    <w:p w14:paraId="5077569B" w14:textId="77777777" w:rsidR="009D4B32" w:rsidRDefault="009D4B32" w:rsidP="009D4B32">
      <w:pPr>
        <w:widowControl w:val="0"/>
        <w:pBdr>
          <w:top w:val="nil"/>
          <w:left w:val="nil"/>
          <w:bottom w:val="nil"/>
          <w:right w:val="nil"/>
          <w:between w:val="nil"/>
        </w:pBdr>
        <w:spacing w:before="548" w:line="240" w:lineRule="auto"/>
        <w:ind w:left="2017"/>
        <w:rPr>
          <w:rFonts w:ascii="Trebuchet MS" w:eastAsia="Times New Roman" w:hAnsi="Trebuchet MS" w:cs="Times New Roman"/>
          <w:color w:val="000000"/>
        </w:rPr>
      </w:pPr>
    </w:p>
    <w:p w14:paraId="43CF338E" w14:textId="77777777" w:rsidR="009D4B32" w:rsidRDefault="009D4B32" w:rsidP="009D4B32">
      <w:pPr>
        <w:widowControl w:val="0"/>
        <w:pBdr>
          <w:top w:val="nil"/>
          <w:left w:val="nil"/>
          <w:bottom w:val="nil"/>
          <w:right w:val="nil"/>
          <w:between w:val="nil"/>
        </w:pBdr>
        <w:spacing w:before="548" w:line="240" w:lineRule="auto"/>
        <w:ind w:left="2017"/>
        <w:rPr>
          <w:rFonts w:ascii="Trebuchet MS" w:eastAsia="Times New Roman" w:hAnsi="Trebuchet MS" w:cs="Times New Roman"/>
          <w:color w:val="000000"/>
        </w:rPr>
      </w:pPr>
    </w:p>
    <w:p w14:paraId="034A9EE5" w14:textId="3FA849AA" w:rsidR="002B0A24" w:rsidRPr="001A1E3B" w:rsidRDefault="009D4B32" w:rsidP="009D4B32">
      <w:pPr>
        <w:widowControl w:val="0"/>
        <w:pBdr>
          <w:top w:val="nil"/>
          <w:left w:val="nil"/>
          <w:bottom w:val="nil"/>
          <w:right w:val="nil"/>
          <w:between w:val="nil"/>
        </w:pBdr>
        <w:spacing w:before="548" w:line="240" w:lineRule="auto"/>
        <w:ind w:left="2017"/>
        <w:rPr>
          <w:rFonts w:ascii="Trebuchet MS" w:eastAsia="Times New Roman" w:hAnsi="Trebuchet MS" w:cs="Times New Roman"/>
          <w:color w:val="000000"/>
        </w:rPr>
      </w:pPr>
      <w:r>
        <w:rPr>
          <w:rFonts w:ascii="Trebuchet MS" w:eastAsia="Times New Roman" w:hAnsi="Trebuchet MS" w:cs="Times New Roman"/>
          <w:color w:val="000000"/>
        </w:rPr>
        <w:t xml:space="preserve">                            </w:t>
      </w:r>
      <w:r w:rsidR="005E0A2D" w:rsidRPr="001A1E3B">
        <w:rPr>
          <w:rFonts w:ascii="Trebuchet MS" w:eastAsia="Times New Roman" w:hAnsi="Trebuchet MS" w:cs="Times New Roman"/>
          <w:color w:val="000000"/>
        </w:rPr>
        <w:t xml:space="preserve">Rio das Ostras </w:t>
      </w:r>
    </w:p>
    <w:p w14:paraId="6CF4A2AA" w14:textId="77777777" w:rsidR="00775BD6" w:rsidRDefault="005E0A2D" w:rsidP="00775BD6">
      <w:pPr>
        <w:widowControl w:val="0"/>
        <w:pBdr>
          <w:top w:val="nil"/>
          <w:left w:val="nil"/>
          <w:bottom w:val="nil"/>
          <w:right w:val="nil"/>
          <w:between w:val="nil"/>
        </w:pBdr>
        <w:spacing w:before="135" w:line="240" w:lineRule="auto"/>
        <w:ind w:left="4308"/>
        <w:rPr>
          <w:rFonts w:ascii="Trebuchet MS" w:eastAsia="Times New Roman" w:hAnsi="Trebuchet MS" w:cs="Times New Roman"/>
          <w:color w:val="000000"/>
        </w:rPr>
      </w:pPr>
      <w:r w:rsidRPr="001A1E3B">
        <w:rPr>
          <w:rFonts w:ascii="Trebuchet MS" w:eastAsia="Times New Roman" w:hAnsi="Trebuchet MS" w:cs="Times New Roman"/>
          <w:color w:val="000000"/>
        </w:rPr>
        <w:t>2025</w:t>
      </w:r>
    </w:p>
    <w:p w14:paraId="31EBEBD8" w14:textId="77777777" w:rsidR="00775BD6" w:rsidRDefault="00775BD6" w:rsidP="00775BD6">
      <w:pPr>
        <w:widowControl w:val="0"/>
        <w:pBdr>
          <w:top w:val="nil"/>
          <w:left w:val="nil"/>
          <w:bottom w:val="nil"/>
          <w:right w:val="nil"/>
          <w:between w:val="nil"/>
        </w:pBdr>
        <w:spacing w:before="135" w:line="240" w:lineRule="auto"/>
        <w:ind w:left="4308"/>
        <w:rPr>
          <w:rFonts w:ascii="Trebuchet MS" w:eastAsia="Times New Roman" w:hAnsi="Trebuchet MS" w:cs="Times New Roman"/>
          <w:color w:val="000000"/>
        </w:rPr>
      </w:pPr>
    </w:p>
    <w:p w14:paraId="04F7C953" w14:textId="00114760" w:rsidR="002B0A24" w:rsidRPr="00775BD6" w:rsidRDefault="005E0A2D" w:rsidP="00775BD6">
      <w:pPr>
        <w:widowControl w:val="0"/>
        <w:pBdr>
          <w:top w:val="nil"/>
          <w:left w:val="nil"/>
          <w:bottom w:val="nil"/>
          <w:right w:val="nil"/>
          <w:between w:val="nil"/>
        </w:pBdr>
        <w:spacing w:before="135" w:line="240" w:lineRule="auto"/>
        <w:ind w:left="4308"/>
        <w:rPr>
          <w:rFonts w:ascii="Trebuchet MS" w:eastAsia="Times New Roman" w:hAnsi="Trebuchet MS" w:cs="Times New Roman"/>
          <w:color w:val="000000"/>
        </w:rPr>
      </w:pPr>
      <w:r w:rsidRPr="001A1E3B">
        <w:rPr>
          <w:rFonts w:ascii="Trebuchet MS" w:eastAsia="Calibri" w:hAnsi="Trebuchet MS" w:cs="Calibri"/>
          <w:color w:val="000000"/>
        </w:rPr>
        <w:t xml:space="preserve"> </w:t>
      </w:r>
    </w:p>
    <w:p w14:paraId="30F32449" w14:textId="77777777" w:rsidR="002B0A24" w:rsidRPr="001A1E3B" w:rsidRDefault="005E0A2D">
      <w:pPr>
        <w:widowControl w:val="0"/>
        <w:pBdr>
          <w:top w:val="nil"/>
          <w:left w:val="nil"/>
          <w:bottom w:val="nil"/>
          <w:right w:val="nil"/>
          <w:between w:val="nil"/>
        </w:pBdr>
        <w:spacing w:line="240" w:lineRule="auto"/>
        <w:ind w:left="3487"/>
        <w:rPr>
          <w:rFonts w:ascii="Trebuchet MS" w:eastAsia="Times New Roman" w:hAnsi="Trebuchet MS" w:cs="Times New Roman"/>
          <w:color w:val="000000"/>
        </w:rPr>
      </w:pPr>
      <w:proofErr w:type="spellStart"/>
      <w:r w:rsidRPr="001A1E3B">
        <w:rPr>
          <w:rFonts w:ascii="Trebuchet MS" w:eastAsia="Times New Roman" w:hAnsi="Trebuchet MS" w:cs="Times New Roman"/>
          <w:color w:val="000000"/>
        </w:rPr>
        <w:t>Sallisa</w:t>
      </w:r>
      <w:proofErr w:type="spellEnd"/>
      <w:r w:rsidRPr="001A1E3B">
        <w:rPr>
          <w:rFonts w:ascii="Trebuchet MS" w:eastAsia="Times New Roman" w:hAnsi="Trebuchet MS" w:cs="Times New Roman"/>
          <w:color w:val="000000"/>
        </w:rPr>
        <w:t xml:space="preserve"> da Silva Souza </w:t>
      </w:r>
    </w:p>
    <w:p w14:paraId="237D9D9C" w14:textId="251437D3" w:rsidR="0079328F" w:rsidRDefault="0079328F" w:rsidP="0079328F">
      <w:pPr>
        <w:widowControl w:val="0"/>
        <w:pBdr>
          <w:top w:val="nil"/>
          <w:left w:val="nil"/>
          <w:bottom w:val="nil"/>
          <w:right w:val="nil"/>
          <w:between w:val="nil"/>
        </w:pBdr>
        <w:spacing w:before="1267" w:line="240" w:lineRule="auto"/>
        <w:ind w:left="5"/>
        <w:jc w:val="center"/>
        <w:rPr>
          <w:rFonts w:ascii="Trebuchet MS" w:eastAsia="Times New Roman" w:hAnsi="Trebuchet MS" w:cs="Times New Roman"/>
          <w:b/>
          <w:color w:val="000000"/>
        </w:rPr>
      </w:pPr>
      <w:r w:rsidRPr="001A1E3B">
        <w:rPr>
          <w:rFonts w:ascii="Trebuchet MS" w:eastAsia="Times New Roman" w:hAnsi="Trebuchet MS" w:cs="Times New Roman"/>
          <w:b/>
          <w:color w:val="000000"/>
        </w:rPr>
        <w:t>C</w:t>
      </w:r>
      <w:r>
        <w:rPr>
          <w:rFonts w:ascii="Trebuchet MS" w:eastAsia="Times New Roman" w:hAnsi="Trebuchet MS" w:cs="Times New Roman"/>
          <w:b/>
          <w:color w:val="000000"/>
        </w:rPr>
        <w:t xml:space="preserve">onhecimento dos profissionais de enfermagem acerca do cuidado </w:t>
      </w:r>
      <w:r>
        <w:rPr>
          <w:rFonts w:ascii="Trebuchet MS" w:eastAsia="Times New Roman" w:hAnsi="Trebuchet MS" w:cs="Times New Roman"/>
          <w:b/>
          <w:color w:val="000000"/>
        </w:rPr>
        <w:br/>
        <w:t>à mulher em situação de abortamento: revisão integrativa</w:t>
      </w:r>
    </w:p>
    <w:p w14:paraId="42E952A0" w14:textId="347CAC5A" w:rsidR="002B0A24" w:rsidRDefault="005E0A2D">
      <w:pPr>
        <w:widowControl w:val="0"/>
        <w:pBdr>
          <w:top w:val="nil"/>
          <w:left w:val="nil"/>
          <w:bottom w:val="nil"/>
          <w:right w:val="nil"/>
          <w:between w:val="nil"/>
        </w:pBdr>
        <w:spacing w:before="1267" w:line="240" w:lineRule="auto"/>
        <w:ind w:left="5"/>
        <w:rPr>
          <w:rFonts w:ascii="Trebuchet MS" w:eastAsia="Times New Roman" w:hAnsi="Trebuchet MS" w:cs="Times New Roman"/>
          <w:color w:val="000000"/>
        </w:rPr>
      </w:pPr>
      <w:r w:rsidRPr="001A1E3B">
        <w:rPr>
          <w:rFonts w:ascii="Trebuchet MS" w:eastAsia="Times New Roman" w:hAnsi="Trebuchet MS" w:cs="Times New Roman"/>
          <w:color w:val="000000"/>
        </w:rPr>
        <w:t>Aprovado em de</w:t>
      </w:r>
      <w:r w:rsidR="0079328F">
        <w:rPr>
          <w:rFonts w:ascii="Trebuchet MS" w:eastAsia="Times New Roman" w:hAnsi="Trebuchet MS" w:cs="Times New Roman"/>
          <w:color w:val="000000"/>
        </w:rPr>
        <w:t xml:space="preserve"> 6</w:t>
      </w:r>
      <w:r w:rsidRPr="001A1E3B">
        <w:rPr>
          <w:rFonts w:ascii="Trebuchet MS" w:eastAsia="Times New Roman" w:hAnsi="Trebuchet MS" w:cs="Times New Roman"/>
          <w:color w:val="000000"/>
        </w:rPr>
        <w:t xml:space="preserve"> de </w:t>
      </w:r>
      <w:r w:rsidR="0079328F">
        <w:rPr>
          <w:rFonts w:ascii="Trebuchet MS" w:eastAsia="Times New Roman" w:hAnsi="Trebuchet MS" w:cs="Times New Roman"/>
          <w:color w:val="000000"/>
        </w:rPr>
        <w:t xml:space="preserve">fevereiro de </w:t>
      </w:r>
      <w:r w:rsidRPr="001A1E3B">
        <w:rPr>
          <w:rFonts w:ascii="Trebuchet MS" w:eastAsia="Times New Roman" w:hAnsi="Trebuchet MS" w:cs="Times New Roman"/>
          <w:color w:val="000000"/>
        </w:rPr>
        <w:t xml:space="preserve">2025. </w:t>
      </w:r>
    </w:p>
    <w:p w14:paraId="4608ADBA" w14:textId="77777777" w:rsidR="00DC617C" w:rsidRPr="001A1E3B" w:rsidRDefault="00DC617C">
      <w:pPr>
        <w:widowControl w:val="0"/>
        <w:pBdr>
          <w:top w:val="nil"/>
          <w:left w:val="nil"/>
          <w:bottom w:val="nil"/>
          <w:right w:val="nil"/>
          <w:between w:val="nil"/>
        </w:pBdr>
        <w:spacing w:before="1267" w:line="240" w:lineRule="auto"/>
        <w:ind w:left="5"/>
        <w:rPr>
          <w:rFonts w:ascii="Trebuchet MS" w:eastAsia="Times New Roman" w:hAnsi="Trebuchet MS" w:cs="Times New Roman"/>
          <w:color w:val="000000"/>
        </w:rPr>
      </w:pPr>
    </w:p>
    <w:p w14:paraId="0C13A310" w14:textId="77777777" w:rsidR="002B0A24" w:rsidRPr="001A1E3B" w:rsidRDefault="005E0A2D">
      <w:pPr>
        <w:widowControl w:val="0"/>
        <w:pBdr>
          <w:top w:val="nil"/>
          <w:left w:val="nil"/>
          <w:bottom w:val="nil"/>
          <w:right w:val="nil"/>
          <w:between w:val="nil"/>
        </w:pBdr>
        <w:spacing w:before="547" w:line="240" w:lineRule="auto"/>
        <w:ind w:left="3186"/>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BANCA EXAMINADORA </w:t>
      </w:r>
    </w:p>
    <w:p w14:paraId="6863559B" w14:textId="77777777" w:rsidR="002B0A24" w:rsidRPr="001A1E3B" w:rsidRDefault="005E0A2D">
      <w:pPr>
        <w:widowControl w:val="0"/>
        <w:pBdr>
          <w:top w:val="nil"/>
          <w:left w:val="nil"/>
          <w:bottom w:val="nil"/>
          <w:right w:val="nil"/>
          <w:between w:val="nil"/>
        </w:pBdr>
        <w:spacing w:before="553" w:line="345" w:lineRule="auto"/>
        <w:ind w:left="400" w:right="726"/>
        <w:jc w:val="center"/>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_____________________________________________________________________ Prof.ª </w:t>
      </w:r>
      <w:proofErr w:type="spellStart"/>
      <w:r w:rsidRPr="001A1E3B">
        <w:rPr>
          <w:rFonts w:ascii="Trebuchet MS" w:eastAsia="Times New Roman" w:hAnsi="Trebuchet MS" w:cs="Times New Roman"/>
          <w:color w:val="000000"/>
        </w:rPr>
        <w:t>Dra</w:t>
      </w:r>
      <w:proofErr w:type="spellEnd"/>
      <w:r w:rsidRPr="001A1E3B">
        <w:rPr>
          <w:rFonts w:ascii="Trebuchet MS" w:eastAsia="Times New Roman" w:hAnsi="Trebuchet MS" w:cs="Times New Roman"/>
          <w:color w:val="000000"/>
        </w:rPr>
        <w:t xml:space="preserve"> Ana Cláudia Mateus Barreto - UFF </w:t>
      </w:r>
    </w:p>
    <w:p w14:paraId="45D80F5F" w14:textId="77777777" w:rsidR="002B0A24" w:rsidRPr="001A1E3B" w:rsidRDefault="005E0A2D">
      <w:pPr>
        <w:widowControl w:val="0"/>
        <w:pBdr>
          <w:top w:val="nil"/>
          <w:left w:val="nil"/>
          <w:bottom w:val="nil"/>
          <w:right w:val="nil"/>
          <w:between w:val="nil"/>
        </w:pBdr>
        <w:spacing w:before="26" w:line="240" w:lineRule="auto"/>
        <w:ind w:left="3975"/>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Orientadora </w:t>
      </w:r>
    </w:p>
    <w:p w14:paraId="0CD29737" w14:textId="77777777" w:rsidR="002B0A24" w:rsidRPr="001A1E3B" w:rsidRDefault="005E0A2D">
      <w:pPr>
        <w:widowControl w:val="0"/>
        <w:pBdr>
          <w:top w:val="nil"/>
          <w:left w:val="nil"/>
          <w:bottom w:val="nil"/>
          <w:right w:val="nil"/>
          <w:between w:val="nil"/>
        </w:pBdr>
        <w:spacing w:before="547" w:line="345" w:lineRule="auto"/>
        <w:ind w:left="400" w:right="726"/>
        <w:jc w:val="center"/>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_____________________________________________________________________ Prof.ª Ms. Luiza Pereira Maia de Oliveira - UFF </w:t>
      </w:r>
    </w:p>
    <w:p w14:paraId="05FFDB72" w14:textId="77777777" w:rsidR="002B0A24" w:rsidRPr="001A1E3B" w:rsidRDefault="005E0A2D">
      <w:pPr>
        <w:widowControl w:val="0"/>
        <w:pBdr>
          <w:top w:val="nil"/>
          <w:left w:val="nil"/>
          <w:bottom w:val="nil"/>
          <w:right w:val="nil"/>
          <w:between w:val="nil"/>
        </w:pBdr>
        <w:spacing w:before="34" w:line="240" w:lineRule="auto"/>
        <w:ind w:left="3804"/>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1ª Examinadora </w:t>
      </w:r>
    </w:p>
    <w:p w14:paraId="43925C50" w14:textId="77777777" w:rsidR="002B0A24" w:rsidRPr="001A1E3B" w:rsidRDefault="005E0A2D">
      <w:pPr>
        <w:widowControl w:val="0"/>
        <w:pBdr>
          <w:top w:val="nil"/>
          <w:left w:val="nil"/>
          <w:bottom w:val="nil"/>
          <w:right w:val="nil"/>
          <w:between w:val="nil"/>
        </w:pBdr>
        <w:spacing w:before="548" w:line="345" w:lineRule="auto"/>
        <w:ind w:left="400" w:right="726"/>
        <w:jc w:val="center"/>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_____________________________________________________________________ Prof.ª Dr. Thiago </w:t>
      </w:r>
      <w:proofErr w:type="spellStart"/>
      <w:r w:rsidRPr="001A1E3B">
        <w:rPr>
          <w:rFonts w:ascii="Trebuchet MS" w:eastAsia="Times New Roman" w:hAnsi="Trebuchet MS" w:cs="Times New Roman"/>
          <w:color w:val="000000"/>
        </w:rPr>
        <w:t>Quinellato</w:t>
      </w:r>
      <w:proofErr w:type="spellEnd"/>
      <w:r w:rsidRPr="001A1E3B">
        <w:rPr>
          <w:rFonts w:ascii="Trebuchet MS" w:eastAsia="Times New Roman" w:hAnsi="Trebuchet MS" w:cs="Times New Roman"/>
          <w:color w:val="000000"/>
        </w:rPr>
        <w:t xml:space="preserve"> Louro - UFF </w:t>
      </w:r>
    </w:p>
    <w:p w14:paraId="60EC2FDE" w14:textId="77777777" w:rsidR="002B0A24" w:rsidRDefault="005E0A2D">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2ª Examinadora </w:t>
      </w:r>
    </w:p>
    <w:p w14:paraId="52002258"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29E1113C"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68FFC15E"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3A9D9413"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0BC7AE64"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0BCE3465"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615BEB05" w14:textId="77777777" w:rsidR="009D4B32" w:rsidRDefault="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p>
    <w:p w14:paraId="5335F475" w14:textId="649AD6EA" w:rsidR="009D4B32" w:rsidRDefault="009D4B32" w:rsidP="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r>
        <w:rPr>
          <w:rFonts w:ascii="Trebuchet MS" w:eastAsia="Times New Roman" w:hAnsi="Trebuchet MS" w:cs="Times New Roman"/>
          <w:color w:val="000000"/>
        </w:rPr>
        <w:t xml:space="preserve"> Rio das Ostras</w:t>
      </w:r>
    </w:p>
    <w:p w14:paraId="50CEAA99" w14:textId="6DD337A4" w:rsidR="009D4B32" w:rsidRPr="009D4B32" w:rsidRDefault="009D4B32" w:rsidP="009D4B32">
      <w:pPr>
        <w:widowControl w:val="0"/>
        <w:pBdr>
          <w:top w:val="nil"/>
          <w:left w:val="nil"/>
          <w:bottom w:val="nil"/>
          <w:right w:val="nil"/>
          <w:between w:val="nil"/>
        </w:pBdr>
        <w:spacing w:before="26" w:line="240" w:lineRule="auto"/>
        <w:ind w:left="3785"/>
        <w:rPr>
          <w:rFonts w:ascii="Trebuchet MS" w:eastAsia="Times New Roman" w:hAnsi="Trebuchet MS" w:cs="Times New Roman"/>
          <w:color w:val="000000"/>
        </w:rPr>
      </w:pPr>
      <w:r>
        <w:rPr>
          <w:rFonts w:ascii="Trebuchet MS" w:eastAsia="Times New Roman" w:hAnsi="Trebuchet MS" w:cs="Times New Roman"/>
          <w:color w:val="000000"/>
        </w:rPr>
        <w:t xml:space="preserve">         2025</w:t>
      </w:r>
    </w:p>
    <w:p w14:paraId="34EC2E90" w14:textId="77777777" w:rsidR="002B0A24" w:rsidRPr="001A1E3B" w:rsidRDefault="005E0A2D">
      <w:pPr>
        <w:widowControl w:val="0"/>
        <w:pBdr>
          <w:top w:val="nil"/>
          <w:left w:val="nil"/>
          <w:bottom w:val="nil"/>
          <w:right w:val="nil"/>
          <w:between w:val="nil"/>
        </w:pBdr>
        <w:spacing w:line="240" w:lineRule="auto"/>
        <w:ind w:left="3971"/>
        <w:rPr>
          <w:rFonts w:ascii="Trebuchet MS" w:eastAsia="Times New Roman" w:hAnsi="Trebuchet MS" w:cs="Times New Roman"/>
          <w:b/>
          <w:color w:val="000000"/>
        </w:rPr>
      </w:pPr>
      <w:r w:rsidRPr="001A1E3B">
        <w:rPr>
          <w:rFonts w:ascii="Trebuchet MS" w:eastAsia="Times New Roman" w:hAnsi="Trebuchet MS" w:cs="Times New Roman"/>
          <w:b/>
          <w:color w:val="000000"/>
        </w:rPr>
        <w:lastRenderedPageBreak/>
        <w:t xml:space="preserve">SUMÁRIO </w:t>
      </w:r>
    </w:p>
    <w:p w14:paraId="63C326A0" w14:textId="5CDF31B9" w:rsidR="002B0A24" w:rsidRPr="001A1E3B" w:rsidRDefault="005E0A2D" w:rsidP="00FF4B6A">
      <w:pPr>
        <w:widowControl w:val="0"/>
        <w:pBdr>
          <w:top w:val="nil"/>
          <w:left w:val="nil"/>
          <w:bottom w:val="nil"/>
          <w:right w:val="nil"/>
          <w:between w:val="nil"/>
        </w:pBdr>
        <w:spacing w:before="641" w:line="248" w:lineRule="auto"/>
        <w:ind w:left="368" w:right="292" w:firstLine="11"/>
        <w:jc w:val="both"/>
        <w:rPr>
          <w:rFonts w:ascii="Trebuchet MS" w:eastAsia="Times New Roman" w:hAnsi="Trebuchet MS" w:cs="Times New Roman"/>
          <w:b/>
          <w:color w:val="000000"/>
        </w:rPr>
      </w:pPr>
      <w:r w:rsidRPr="001A1E3B">
        <w:rPr>
          <w:rFonts w:ascii="Trebuchet MS" w:eastAsia="Times New Roman" w:hAnsi="Trebuchet MS" w:cs="Times New Roman"/>
          <w:b/>
          <w:color w:val="000000"/>
        </w:rPr>
        <w:t>1.Introdução....</w:t>
      </w:r>
      <w:r w:rsidR="00DC617C">
        <w:rPr>
          <w:rFonts w:ascii="Trebuchet MS" w:eastAsia="Times New Roman" w:hAnsi="Trebuchet MS" w:cs="Times New Roman"/>
          <w:b/>
          <w:color w:val="000000"/>
        </w:rPr>
        <w:t>..</w:t>
      </w:r>
      <w:r w:rsidRPr="001A1E3B">
        <w:rPr>
          <w:rFonts w:ascii="Trebuchet MS" w:eastAsia="Times New Roman" w:hAnsi="Trebuchet MS" w:cs="Times New Roman"/>
          <w:b/>
          <w:color w:val="000000"/>
        </w:rPr>
        <w:t>................................................................................6 2.Metodologia.....</w:t>
      </w:r>
      <w:r w:rsidR="00DC617C">
        <w:rPr>
          <w:rFonts w:ascii="Trebuchet MS" w:eastAsia="Times New Roman" w:hAnsi="Trebuchet MS" w:cs="Times New Roman"/>
          <w:b/>
          <w:color w:val="000000"/>
        </w:rPr>
        <w:t>.</w:t>
      </w:r>
      <w:r w:rsidRPr="001A1E3B">
        <w:rPr>
          <w:rFonts w:ascii="Trebuchet MS" w:eastAsia="Times New Roman" w:hAnsi="Trebuchet MS" w:cs="Times New Roman"/>
          <w:b/>
          <w:color w:val="000000"/>
        </w:rPr>
        <w:t>..............................................................................8 3.Resultado</w:t>
      </w:r>
      <w:r w:rsidR="00DC617C">
        <w:rPr>
          <w:rFonts w:ascii="Trebuchet MS" w:eastAsia="Times New Roman" w:hAnsi="Trebuchet MS" w:cs="Times New Roman"/>
          <w:b/>
          <w:color w:val="000000"/>
        </w:rPr>
        <w:t>....</w:t>
      </w:r>
      <w:r w:rsidRPr="001A1E3B">
        <w:rPr>
          <w:rFonts w:ascii="Trebuchet MS" w:eastAsia="Times New Roman" w:hAnsi="Trebuchet MS" w:cs="Times New Roman"/>
          <w:b/>
          <w:color w:val="000000"/>
        </w:rPr>
        <w:t>...................................................................................9 4.Discussão .................................................................</w:t>
      </w:r>
      <w:r w:rsidR="00DC617C">
        <w:rPr>
          <w:rFonts w:ascii="Trebuchet MS" w:eastAsia="Times New Roman" w:hAnsi="Trebuchet MS" w:cs="Times New Roman"/>
          <w:b/>
          <w:color w:val="000000"/>
        </w:rPr>
        <w:t>.</w:t>
      </w:r>
      <w:r w:rsidRPr="001A1E3B">
        <w:rPr>
          <w:rFonts w:ascii="Trebuchet MS" w:eastAsia="Times New Roman" w:hAnsi="Trebuchet MS" w:cs="Times New Roman"/>
          <w:b/>
          <w:color w:val="000000"/>
        </w:rPr>
        <w:t xml:space="preserve">...................11 </w:t>
      </w:r>
      <w:r w:rsidR="00FF4B6A">
        <w:rPr>
          <w:rFonts w:ascii="Trebuchet MS" w:eastAsia="Times New Roman" w:hAnsi="Trebuchet MS" w:cs="Times New Roman"/>
          <w:b/>
          <w:color w:val="000000"/>
        </w:rPr>
        <w:t>5</w:t>
      </w:r>
      <w:r w:rsidRPr="001A1E3B">
        <w:rPr>
          <w:rFonts w:ascii="Trebuchet MS" w:eastAsia="Times New Roman" w:hAnsi="Trebuchet MS" w:cs="Times New Roman"/>
          <w:b/>
          <w:color w:val="000000"/>
        </w:rPr>
        <w:t>.Con</w:t>
      </w:r>
      <w:r w:rsidR="00FF4B6A">
        <w:rPr>
          <w:rFonts w:ascii="Trebuchet MS" w:eastAsia="Times New Roman" w:hAnsi="Trebuchet MS" w:cs="Times New Roman"/>
          <w:b/>
          <w:color w:val="000000"/>
        </w:rPr>
        <w:t>siderações Finais</w:t>
      </w:r>
      <w:r w:rsidRPr="001A1E3B">
        <w:rPr>
          <w:rFonts w:ascii="Trebuchet MS" w:eastAsia="Times New Roman" w:hAnsi="Trebuchet MS" w:cs="Times New Roman"/>
          <w:b/>
          <w:color w:val="000000"/>
        </w:rPr>
        <w:t>........................................................</w:t>
      </w:r>
      <w:r w:rsidR="00FF4B6A">
        <w:rPr>
          <w:rFonts w:ascii="Trebuchet MS" w:eastAsia="Times New Roman" w:hAnsi="Trebuchet MS" w:cs="Times New Roman"/>
          <w:b/>
          <w:color w:val="000000"/>
        </w:rPr>
        <w:t>..</w:t>
      </w:r>
      <w:r w:rsidRPr="001A1E3B">
        <w:rPr>
          <w:rFonts w:ascii="Trebuchet MS" w:eastAsia="Times New Roman" w:hAnsi="Trebuchet MS" w:cs="Times New Roman"/>
          <w:b/>
          <w:color w:val="000000"/>
        </w:rPr>
        <w:t xml:space="preserve">..............12 </w:t>
      </w:r>
      <w:r w:rsidR="00FF4B6A">
        <w:rPr>
          <w:rFonts w:ascii="Trebuchet MS" w:eastAsia="Times New Roman" w:hAnsi="Trebuchet MS" w:cs="Times New Roman"/>
          <w:b/>
          <w:color w:val="000000"/>
        </w:rPr>
        <w:t xml:space="preserve"> </w:t>
      </w:r>
      <w:r w:rsidRPr="001A1E3B">
        <w:rPr>
          <w:rFonts w:ascii="Trebuchet MS" w:eastAsia="Times New Roman" w:hAnsi="Trebuchet MS" w:cs="Times New Roman"/>
          <w:b/>
          <w:color w:val="000000"/>
        </w:rPr>
        <w:t xml:space="preserve"> </w:t>
      </w:r>
    </w:p>
    <w:p w14:paraId="50ADB093" w14:textId="2E052395" w:rsidR="002B0A24" w:rsidRDefault="00FF4B6A" w:rsidP="00DC617C">
      <w:pPr>
        <w:widowControl w:val="0"/>
        <w:pBdr>
          <w:top w:val="nil"/>
          <w:left w:val="nil"/>
          <w:bottom w:val="nil"/>
          <w:right w:val="nil"/>
          <w:between w:val="nil"/>
        </w:pBdr>
        <w:spacing w:before="9" w:line="247" w:lineRule="auto"/>
        <w:ind w:left="370" w:right="283"/>
        <w:rPr>
          <w:rFonts w:ascii="Trebuchet MS" w:eastAsia="Times New Roman" w:hAnsi="Trebuchet MS" w:cs="Times New Roman"/>
          <w:b/>
          <w:color w:val="000000"/>
        </w:rPr>
      </w:pPr>
      <w:r>
        <w:rPr>
          <w:rFonts w:ascii="Trebuchet MS" w:eastAsia="Times New Roman" w:hAnsi="Trebuchet MS" w:cs="Times New Roman"/>
          <w:b/>
          <w:color w:val="000000"/>
        </w:rPr>
        <w:t xml:space="preserve">6. Anexo I. Anexo normas da revista </w:t>
      </w:r>
      <w:proofErr w:type="gramStart"/>
      <w:r>
        <w:rPr>
          <w:rFonts w:ascii="Trebuchet MS" w:eastAsia="Times New Roman" w:hAnsi="Trebuchet MS" w:cs="Times New Roman"/>
          <w:b/>
          <w:color w:val="000000"/>
        </w:rPr>
        <w:t>REMAS</w:t>
      </w:r>
      <w:r w:rsidR="006B3E97">
        <w:rPr>
          <w:rFonts w:ascii="Trebuchet MS" w:eastAsia="Times New Roman" w:hAnsi="Trebuchet MS" w:cs="Times New Roman"/>
          <w:b/>
          <w:color w:val="000000"/>
        </w:rPr>
        <w:t xml:space="preserve">  .</w:t>
      </w:r>
      <w:r w:rsidR="00B12F14" w:rsidRPr="001A1E3B">
        <w:rPr>
          <w:rFonts w:ascii="Trebuchet MS" w:eastAsia="Times New Roman" w:hAnsi="Trebuchet MS" w:cs="Times New Roman"/>
          <w:b/>
          <w:color w:val="000000"/>
        </w:rPr>
        <w:t>.................</w:t>
      </w:r>
      <w:r w:rsidR="00DC617C">
        <w:rPr>
          <w:rFonts w:ascii="Trebuchet MS" w:eastAsia="Times New Roman" w:hAnsi="Trebuchet MS" w:cs="Times New Roman"/>
          <w:b/>
          <w:color w:val="000000"/>
        </w:rPr>
        <w:t>........</w:t>
      </w:r>
      <w:r w:rsidR="00B12F14" w:rsidRPr="001A1E3B">
        <w:rPr>
          <w:rFonts w:ascii="Trebuchet MS" w:eastAsia="Times New Roman" w:hAnsi="Trebuchet MS" w:cs="Times New Roman"/>
          <w:b/>
          <w:color w:val="000000"/>
        </w:rPr>
        <w:t>..................</w:t>
      </w:r>
      <w:proofErr w:type="gramEnd"/>
      <w:r w:rsidR="00B12F14" w:rsidRPr="001A1E3B">
        <w:rPr>
          <w:rFonts w:ascii="Trebuchet MS" w:eastAsia="Times New Roman" w:hAnsi="Trebuchet MS" w:cs="Times New Roman"/>
          <w:b/>
          <w:color w:val="000000"/>
        </w:rPr>
        <w:t>1</w:t>
      </w:r>
      <w:r>
        <w:rPr>
          <w:rFonts w:ascii="Trebuchet MS" w:eastAsia="Times New Roman" w:hAnsi="Trebuchet MS" w:cs="Times New Roman"/>
          <w:b/>
          <w:color w:val="000000"/>
        </w:rPr>
        <w:t>2</w:t>
      </w:r>
    </w:p>
    <w:p w14:paraId="3E982506" w14:textId="1B89E81C" w:rsidR="00DC617C" w:rsidRDefault="00FF4B6A" w:rsidP="00FF4B6A">
      <w:pPr>
        <w:widowControl w:val="0"/>
        <w:pBdr>
          <w:top w:val="nil"/>
          <w:left w:val="nil"/>
          <w:bottom w:val="nil"/>
          <w:right w:val="nil"/>
          <w:between w:val="nil"/>
        </w:pBdr>
        <w:spacing w:before="9" w:line="247" w:lineRule="auto"/>
        <w:ind w:left="370" w:right="283"/>
        <w:rPr>
          <w:rFonts w:ascii="Trebuchet MS" w:eastAsia="Calibri" w:hAnsi="Trebuchet MS" w:cs="Calibri"/>
          <w:color w:val="000000"/>
        </w:rPr>
      </w:pPr>
      <w:r>
        <w:rPr>
          <w:rFonts w:ascii="Trebuchet MS" w:eastAsia="Times New Roman" w:hAnsi="Trebuchet MS" w:cs="Times New Roman"/>
          <w:b/>
          <w:color w:val="000000"/>
        </w:rPr>
        <w:t xml:space="preserve">7. </w:t>
      </w:r>
      <w:proofErr w:type="gramStart"/>
      <w:r>
        <w:rPr>
          <w:rFonts w:ascii="Trebuchet MS" w:eastAsia="Times New Roman" w:hAnsi="Trebuchet MS" w:cs="Times New Roman"/>
          <w:b/>
          <w:color w:val="000000"/>
        </w:rPr>
        <w:t>Referências</w:t>
      </w:r>
      <w:r w:rsidR="006B3E97">
        <w:rPr>
          <w:rFonts w:ascii="Trebuchet MS" w:eastAsia="Times New Roman" w:hAnsi="Trebuchet MS" w:cs="Times New Roman"/>
          <w:b/>
          <w:color w:val="000000"/>
        </w:rPr>
        <w:t xml:space="preserve">  ..</w:t>
      </w:r>
      <w:r>
        <w:rPr>
          <w:rFonts w:ascii="Trebuchet MS" w:eastAsia="Times New Roman" w:hAnsi="Trebuchet MS" w:cs="Times New Roman"/>
          <w:b/>
          <w:color w:val="000000"/>
        </w:rPr>
        <w:t>...............................................................................</w:t>
      </w:r>
      <w:proofErr w:type="gramEnd"/>
      <w:r>
        <w:rPr>
          <w:rFonts w:ascii="Trebuchet MS" w:eastAsia="Times New Roman" w:hAnsi="Trebuchet MS" w:cs="Times New Roman"/>
          <w:b/>
          <w:color w:val="000000"/>
        </w:rPr>
        <w:t>19</w:t>
      </w:r>
    </w:p>
    <w:p w14:paraId="461745A1" w14:textId="77777777" w:rsidR="00DC617C" w:rsidRDefault="00DC617C" w:rsidP="00DC617C">
      <w:pPr>
        <w:widowControl w:val="0"/>
        <w:pBdr>
          <w:top w:val="nil"/>
          <w:left w:val="nil"/>
          <w:bottom w:val="nil"/>
          <w:right w:val="nil"/>
          <w:between w:val="nil"/>
        </w:pBdr>
        <w:spacing w:before="1267" w:line="240" w:lineRule="auto"/>
        <w:rPr>
          <w:rFonts w:ascii="Trebuchet MS" w:eastAsia="Calibri" w:hAnsi="Trebuchet MS" w:cs="Calibri"/>
          <w:color w:val="000000"/>
        </w:rPr>
      </w:pPr>
    </w:p>
    <w:p w14:paraId="25956A4B" w14:textId="77777777" w:rsidR="00DC617C" w:rsidRDefault="00DC617C" w:rsidP="00DC617C">
      <w:pPr>
        <w:widowControl w:val="0"/>
        <w:pBdr>
          <w:top w:val="nil"/>
          <w:left w:val="nil"/>
          <w:bottom w:val="nil"/>
          <w:right w:val="nil"/>
          <w:between w:val="nil"/>
        </w:pBdr>
        <w:spacing w:before="1267" w:line="240" w:lineRule="auto"/>
        <w:rPr>
          <w:rFonts w:ascii="Trebuchet MS" w:eastAsia="Calibri" w:hAnsi="Trebuchet MS" w:cs="Calibri"/>
          <w:color w:val="000000"/>
        </w:rPr>
      </w:pPr>
    </w:p>
    <w:p w14:paraId="6B4E8F5F" w14:textId="77777777" w:rsidR="00DC617C" w:rsidRDefault="00DC617C" w:rsidP="00DC617C">
      <w:pPr>
        <w:widowControl w:val="0"/>
        <w:pBdr>
          <w:top w:val="nil"/>
          <w:left w:val="nil"/>
          <w:bottom w:val="nil"/>
          <w:right w:val="nil"/>
          <w:between w:val="nil"/>
        </w:pBdr>
        <w:spacing w:before="1267" w:line="240" w:lineRule="auto"/>
        <w:rPr>
          <w:rFonts w:ascii="Trebuchet MS" w:eastAsia="Calibri" w:hAnsi="Trebuchet MS" w:cs="Calibri"/>
          <w:color w:val="000000"/>
        </w:rPr>
      </w:pPr>
    </w:p>
    <w:p w14:paraId="6F44DC17" w14:textId="77777777" w:rsidR="00DC617C" w:rsidRDefault="00DC617C" w:rsidP="00DC617C">
      <w:pPr>
        <w:widowControl w:val="0"/>
        <w:pBdr>
          <w:top w:val="nil"/>
          <w:left w:val="nil"/>
          <w:bottom w:val="nil"/>
          <w:right w:val="nil"/>
          <w:between w:val="nil"/>
        </w:pBdr>
        <w:spacing w:before="1267" w:line="240" w:lineRule="auto"/>
        <w:rPr>
          <w:rFonts w:ascii="Trebuchet MS" w:eastAsia="Times New Roman" w:hAnsi="Trebuchet MS" w:cs="Times New Roman"/>
          <w:b/>
          <w:color w:val="000000"/>
        </w:rPr>
      </w:pPr>
    </w:p>
    <w:p w14:paraId="33E13B2F" w14:textId="77777777" w:rsidR="00DC617C" w:rsidRDefault="00DC617C" w:rsidP="00DC617C">
      <w:pPr>
        <w:widowControl w:val="0"/>
        <w:pBdr>
          <w:top w:val="nil"/>
          <w:left w:val="nil"/>
          <w:bottom w:val="nil"/>
          <w:right w:val="nil"/>
          <w:between w:val="nil"/>
        </w:pBdr>
        <w:spacing w:before="1267" w:line="240" w:lineRule="auto"/>
        <w:rPr>
          <w:rFonts w:ascii="Trebuchet MS" w:eastAsia="Times New Roman" w:hAnsi="Trebuchet MS" w:cs="Times New Roman"/>
          <w:b/>
          <w:color w:val="000000"/>
        </w:rPr>
      </w:pPr>
    </w:p>
    <w:p w14:paraId="78ECB625" w14:textId="77777777" w:rsidR="00B6612E" w:rsidRDefault="00B6612E" w:rsidP="00DC617C">
      <w:pPr>
        <w:widowControl w:val="0"/>
        <w:pBdr>
          <w:top w:val="nil"/>
          <w:left w:val="nil"/>
          <w:bottom w:val="nil"/>
          <w:right w:val="nil"/>
          <w:between w:val="nil"/>
        </w:pBdr>
        <w:spacing w:before="1267" w:line="240" w:lineRule="auto"/>
        <w:rPr>
          <w:rFonts w:ascii="Trebuchet MS" w:eastAsia="Times New Roman" w:hAnsi="Trebuchet MS" w:cs="Times New Roman"/>
          <w:b/>
          <w:color w:val="000000"/>
        </w:rPr>
      </w:pPr>
    </w:p>
    <w:p w14:paraId="541BC7CF" w14:textId="77777777" w:rsidR="009D4B32" w:rsidRDefault="009D4B32" w:rsidP="00DC617C">
      <w:pPr>
        <w:widowControl w:val="0"/>
        <w:pBdr>
          <w:top w:val="nil"/>
          <w:left w:val="nil"/>
          <w:bottom w:val="nil"/>
          <w:right w:val="nil"/>
          <w:between w:val="nil"/>
        </w:pBdr>
        <w:spacing w:before="1267" w:line="240" w:lineRule="auto"/>
        <w:rPr>
          <w:rFonts w:ascii="Trebuchet MS" w:eastAsia="Times New Roman" w:hAnsi="Trebuchet MS" w:cs="Times New Roman"/>
          <w:b/>
          <w:color w:val="000000"/>
        </w:rPr>
      </w:pPr>
    </w:p>
    <w:p w14:paraId="6D221BA7" w14:textId="477EB7C6" w:rsidR="00DC617C" w:rsidRDefault="00DC617C" w:rsidP="00DC617C">
      <w:pPr>
        <w:widowControl w:val="0"/>
        <w:pBdr>
          <w:top w:val="nil"/>
          <w:left w:val="nil"/>
          <w:bottom w:val="nil"/>
          <w:right w:val="nil"/>
          <w:between w:val="nil"/>
        </w:pBdr>
        <w:spacing w:before="1267" w:line="240" w:lineRule="auto"/>
        <w:ind w:left="5"/>
        <w:jc w:val="center"/>
        <w:rPr>
          <w:rFonts w:ascii="Trebuchet MS" w:eastAsia="Times New Roman" w:hAnsi="Trebuchet MS" w:cs="Times New Roman"/>
          <w:b/>
          <w:color w:val="000000"/>
        </w:rPr>
      </w:pPr>
      <w:r>
        <w:rPr>
          <w:rFonts w:ascii="Trebuchet MS" w:eastAsia="Times New Roman" w:hAnsi="Trebuchet MS" w:cs="Times New Roman"/>
          <w:b/>
          <w:color w:val="000000"/>
        </w:rPr>
        <w:lastRenderedPageBreak/>
        <w:t xml:space="preserve">Conhecimento dos profissionais de enfermagem acerca do cuidado </w:t>
      </w:r>
      <w:r>
        <w:rPr>
          <w:rFonts w:ascii="Trebuchet MS" w:eastAsia="Times New Roman" w:hAnsi="Trebuchet MS" w:cs="Times New Roman"/>
          <w:b/>
          <w:color w:val="000000"/>
        </w:rPr>
        <w:br/>
        <w:t>à mulher em situação de abortamento: revisão integrativa</w:t>
      </w:r>
    </w:p>
    <w:p w14:paraId="25D074F7" w14:textId="77777777" w:rsidR="002B0A24" w:rsidRPr="001A1E3B" w:rsidRDefault="005E0A2D" w:rsidP="00DC617C">
      <w:pPr>
        <w:widowControl w:val="0"/>
        <w:pBdr>
          <w:top w:val="nil"/>
          <w:left w:val="nil"/>
          <w:bottom w:val="nil"/>
          <w:right w:val="nil"/>
          <w:between w:val="nil"/>
        </w:pBdr>
        <w:spacing w:before="418" w:line="240" w:lineRule="auto"/>
        <w:rPr>
          <w:rFonts w:ascii="Trebuchet MS" w:eastAsia="Times New Roman" w:hAnsi="Trebuchet MS" w:cs="Times New Roman"/>
          <w:b/>
          <w:color w:val="000000"/>
        </w:rPr>
      </w:pPr>
      <w:r w:rsidRPr="001A1E3B">
        <w:rPr>
          <w:rFonts w:ascii="Trebuchet MS" w:eastAsia="Times New Roman" w:hAnsi="Trebuchet MS" w:cs="Times New Roman"/>
          <w:b/>
          <w:color w:val="000000"/>
        </w:rPr>
        <w:t xml:space="preserve">RESUMO </w:t>
      </w:r>
    </w:p>
    <w:p w14:paraId="4923F74E" w14:textId="23DB93F4" w:rsidR="002B0A24" w:rsidRPr="001A1E3B" w:rsidRDefault="005E0A2D">
      <w:pPr>
        <w:widowControl w:val="0"/>
        <w:pBdr>
          <w:top w:val="nil"/>
          <w:left w:val="nil"/>
          <w:bottom w:val="nil"/>
          <w:right w:val="nil"/>
          <w:between w:val="nil"/>
        </w:pBdr>
        <w:spacing w:before="135" w:line="346" w:lineRule="auto"/>
        <w:ind w:left="5" w:right="266" w:firstLine="7"/>
        <w:jc w:val="both"/>
        <w:rPr>
          <w:rFonts w:ascii="Trebuchet MS" w:eastAsia="Times New Roman" w:hAnsi="Trebuchet MS" w:cs="Times New Roman"/>
          <w:color w:val="000000"/>
        </w:rPr>
      </w:pPr>
      <w:r w:rsidRPr="001A1E3B">
        <w:rPr>
          <w:rFonts w:ascii="Trebuchet MS" w:eastAsia="Times New Roman" w:hAnsi="Trebuchet MS" w:cs="Times New Roman"/>
          <w:b/>
          <w:color w:val="000000"/>
        </w:rPr>
        <w:t>Objetivo:</w:t>
      </w:r>
      <w:r w:rsidR="007F163D">
        <w:rPr>
          <w:rFonts w:ascii="Trebuchet MS" w:eastAsia="Times New Roman" w:hAnsi="Trebuchet MS" w:cs="Times New Roman"/>
          <w:b/>
          <w:color w:val="000000"/>
        </w:rPr>
        <w:t xml:space="preserve"> </w:t>
      </w:r>
      <w:r w:rsidRPr="001A1E3B">
        <w:rPr>
          <w:rFonts w:ascii="Trebuchet MS" w:eastAsia="Times New Roman" w:hAnsi="Trebuchet MS" w:cs="Times New Roman"/>
          <w:color w:val="000000"/>
        </w:rPr>
        <w:t xml:space="preserve">analisar a produção científica no período de 2019 e 2023 acerca do conhecimento do enfermeiro acerca do conhecimento às mulheres em situação de abortamento. </w:t>
      </w:r>
      <w:r w:rsidRPr="001A1E3B">
        <w:rPr>
          <w:rFonts w:ascii="Trebuchet MS" w:eastAsia="Times New Roman" w:hAnsi="Trebuchet MS" w:cs="Times New Roman"/>
          <w:b/>
          <w:color w:val="000000"/>
        </w:rPr>
        <w:t xml:space="preserve">Método: </w:t>
      </w:r>
      <w:r w:rsidRPr="002320FF">
        <w:rPr>
          <w:rFonts w:ascii="Trebuchet MS" w:eastAsia="Times New Roman" w:hAnsi="Trebuchet MS" w:cs="Times New Roman"/>
          <w:color w:val="000000"/>
        </w:rPr>
        <w:t xml:space="preserve">Estudo de revisão integrativa da literatura com abordagem qualitativa. A busca foi realizada nas </w:t>
      </w:r>
      <w:r w:rsidR="002320FF" w:rsidRPr="002320FF">
        <w:rPr>
          <w:rFonts w:ascii="Trebuchet MS" w:eastAsia="Times New Roman" w:hAnsi="Trebuchet MS" w:cs="Times New Roman"/>
          <w:sz w:val="24"/>
          <w:szCs w:val="24"/>
        </w:rPr>
        <w:t>base</w:t>
      </w:r>
      <w:r w:rsidR="002320FF">
        <w:rPr>
          <w:rFonts w:ascii="Trebuchet MS" w:eastAsia="Times New Roman" w:hAnsi="Trebuchet MS" w:cs="Times New Roman"/>
          <w:sz w:val="24"/>
          <w:szCs w:val="24"/>
        </w:rPr>
        <w:t>s</w:t>
      </w:r>
      <w:r w:rsidR="002320FF" w:rsidRPr="002320FF">
        <w:rPr>
          <w:rFonts w:ascii="Trebuchet MS" w:eastAsia="Times New Roman" w:hAnsi="Trebuchet MS" w:cs="Times New Roman"/>
          <w:sz w:val="24"/>
          <w:szCs w:val="24"/>
        </w:rPr>
        <w:t xml:space="preserve"> de dados de enfermagem, </w:t>
      </w:r>
      <w:proofErr w:type="spellStart"/>
      <w:r w:rsidR="002320FF" w:rsidRPr="002320FF">
        <w:rPr>
          <w:rFonts w:ascii="Trebuchet MS" w:eastAsia="Times New Roman" w:hAnsi="Trebuchet MS" w:cs="Times New Roman"/>
          <w:sz w:val="24"/>
          <w:szCs w:val="24"/>
        </w:rPr>
        <w:t>Scientific</w:t>
      </w:r>
      <w:proofErr w:type="spellEnd"/>
      <w:r w:rsidR="002320FF" w:rsidRPr="002320FF">
        <w:rPr>
          <w:rFonts w:ascii="Trebuchet MS" w:eastAsia="Times New Roman" w:hAnsi="Trebuchet MS" w:cs="Times New Roman"/>
          <w:sz w:val="24"/>
          <w:szCs w:val="24"/>
        </w:rPr>
        <w:t xml:space="preserve"> Library Online e Literatura Latino- Americana e do Caribe em Ciências de Saúde e U. S. </w:t>
      </w:r>
      <w:proofErr w:type="spellStart"/>
      <w:r w:rsidR="002320FF" w:rsidRPr="002320FF">
        <w:rPr>
          <w:rFonts w:ascii="Trebuchet MS" w:eastAsia="Times New Roman" w:hAnsi="Trebuchet MS" w:cs="Times New Roman"/>
          <w:sz w:val="24"/>
          <w:szCs w:val="24"/>
        </w:rPr>
        <w:t>National</w:t>
      </w:r>
      <w:proofErr w:type="spellEnd"/>
      <w:r w:rsidR="002320FF" w:rsidRPr="002320FF">
        <w:rPr>
          <w:rFonts w:ascii="Trebuchet MS" w:eastAsia="Times New Roman" w:hAnsi="Trebuchet MS" w:cs="Times New Roman"/>
          <w:sz w:val="24"/>
          <w:szCs w:val="24"/>
        </w:rPr>
        <w:t xml:space="preserve"> Library </w:t>
      </w:r>
      <w:proofErr w:type="spellStart"/>
      <w:r w:rsidR="002320FF" w:rsidRPr="002320FF">
        <w:rPr>
          <w:rFonts w:ascii="Trebuchet MS" w:eastAsia="Times New Roman" w:hAnsi="Trebuchet MS" w:cs="Times New Roman"/>
          <w:sz w:val="24"/>
          <w:szCs w:val="24"/>
        </w:rPr>
        <w:t>of</w:t>
      </w:r>
      <w:proofErr w:type="spellEnd"/>
      <w:r w:rsidR="002320FF" w:rsidRPr="002320FF">
        <w:rPr>
          <w:rFonts w:ascii="Trebuchet MS" w:eastAsia="Times New Roman" w:hAnsi="Trebuchet MS" w:cs="Times New Roman"/>
          <w:sz w:val="24"/>
          <w:szCs w:val="24"/>
        </w:rPr>
        <w:t xml:space="preserve"> Medicine </w:t>
      </w:r>
      <w:r w:rsidRPr="002320FF">
        <w:rPr>
          <w:rFonts w:ascii="Trebuchet MS" w:eastAsia="Times New Roman" w:hAnsi="Trebuchet MS" w:cs="Times New Roman"/>
          <w:color w:val="000000"/>
        </w:rPr>
        <w:t>entre os meses de julho</w:t>
      </w:r>
      <w:r w:rsidRPr="001A1E3B">
        <w:rPr>
          <w:rFonts w:ascii="Trebuchet MS" w:eastAsia="Times New Roman" w:hAnsi="Trebuchet MS" w:cs="Times New Roman"/>
          <w:color w:val="000000"/>
        </w:rPr>
        <w:t xml:space="preserve"> e agosto de 2024. </w:t>
      </w:r>
      <w:r w:rsidRPr="001A1E3B">
        <w:rPr>
          <w:rFonts w:ascii="Trebuchet MS" w:eastAsia="Times New Roman" w:hAnsi="Trebuchet MS" w:cs="Times New Roman"/>
          <w:b/>
          <w:color w:val="000000"/>
        </w:rPr>
        <w:t xml:space="preserve">Resultado: </w:t>
      </w:r>
      <w:r w:rsidRPr="001A1E3B">
        <w:rPr>
          <w:rFonts w:ascii="Trebuchet MS" w:eastAsia="Times New Roman" w:hAnsi="Trebuchet MS" w:cs="Times New Roman"/>
          <w:color w:val="000000"/>
        </w:rPr>
        <w:t xml:space="preserve">Foram encontrados 6.222 artigos, após aplicação dos critérios de inclusão e exclusão. Foram incluídos na amostra final 4 artigos. </w:t>
      </w:r>
      <w:r w:rsidRPr="001A1E3B">
        <w:rPr>
          <w:rFonts w:ascii="Trebuchet MS" w:eastAsia="Times New Roman" w:hAnsi="Trebuchet MS" w:cs="Times New Roman"/>
          <w:b/>
          <w:color w:val="000000"/>
        </w:rPr>
        <w:t xml:space="preserve">Conclusão: </w:t>
      </w:r>
      <w:r w:rsidRPr="001A1E3B">
        <w:rPr>
          <w:rFonts w:ascii="Trebuchet MS" w:eastAsia="Times New Roman" w:hAnsi="Trebuchet MS" w:cs="Times New Roman"/>
          <w:color w:val="000000"/>
        </w:rPr>
        <w:t>A preparação adequada dos enfermeiros é fundamental para assegurar cuidados humanizados e técnicos,</w:t>
      </w:r>
      <w:r w:rsidR="00B12F14">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respeitando os direitos das mulheres. É crucial promover a educação contínua dos enfermeiros sobre métodos e cuidados relacionados ao aborto. </w:t>
      </w:r>
    </w:p>
    <w:p w14:paraId="03D3416F" w14:textId="5A467671" w:rsidR="002B0A24" w:rsidRPr="001A1E3B" w:rsidRDefault="005E0A2D">
      <w:pPr>
        <w:widowControl w:val="0"/>
        <w:pBdr>
          <w:top w:val="nil"/>
          <w:left w:val="nil"/>
          <w:bottom w:val="nil"/>
          <w:right w:val="nil"/>
          <w:between w:val="nil"/>
        </w:pBdr>
        <w:spacing w:before="26" w:line="240" w:lineRule="auto"/>
        <w:ind w:left="5"/>
        <w:rPr>
          <w:rFonts w:ascii="Trebuchet MS" w:eastAsia="Times New Roman" w:hAnsi="Trebuchet MS" w:cs="Times New Roman"/>
          <w:color w:val="000000"/>
        </w:rPr>
      </w:pPr>
      <w:r w:rsidRPr="001A1E3B">
        <w:rPr>
          <w:rFonts w:ascii="Trebuchet MS" w:eastAsia="Times New Roman" w:hAnsi="Trebuchet MS" w:cs="Times New Roman"/>
          <w:b/>
          <w:color w:val="000000"/>
        </w:rPr>
        <w:t>D</w:t>
      </w:r>
      <w:r w:rsidR="00B26CEE">
        <w:rPr>
          <w:rFonts w:ascii="Trebuchet MS" w:eastAsia="Times New Roman" w:hAnsi="Trebuchet MS" w:cs="Times New Roman"/>
          <w:b/>
          <w:color w:val="000000"/>
        </w:rPr>
        <w:t>ESCRITORES</w:t>
      </w:r>
      <w:r w:rsidRPr="001A1E3B">
        <w:rPr>
          <w:rFonts w:ascii="Trebuchet MS" w:eastAsia="Times New Roman" w:hAnsi="Trebuchet MS" w:cs="Times New Roman"/>
          <w:b/>
          <w:color w:val="000000"/>
        </w:rPr>
        <w:t xml:space="preserve">: </w:t>
      </w:r>
      <w:r w:rsidRPr="001A1E3B">
        <w:rPr>
          <w:rFonts w:ascii="Trebuchet MS" w:eastAsia="Times New Roman" w:hAnsi="Trebuchet MS" w:cs="Times New Roman"/>
          <w:color w:val="000000"/>
        </w:rPr>
        <w:t>Enfermage</w:t>
      </w:r>
      <w:r w:rsidR="00241CFF">
        <w:rPr>
          <w:rFonts w:ascii="Trebuchet MS" w:eastAsia="Times New Roman" w:hAnsi="Trebuchet MS" w:cs="Times New Roman"/>
          <w:color w:val="000000"/>
        </w:rPr>
        <w:t>m</w:t>
      </w:r>
      <w:r w:rsidR="00B26CEE">
        <w:rPr>
          <w:rFonts w:ascii="Trebuchet MS" w:eastAsia="Times New Roman" w:hAnsi="Trebuchet MS" w:cs="Times New Roman"/>
          <w:color w:val="000000"/>
        </w:rPr>
        <w:t>;</w:t>
      </w:r>
      <w:r w:rsidR="00B12F14">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Abortamento</w:t>
      </w:r>
      <w:r w:rsidR="00B26CEE">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Óbito </w:t>
      </w:r>
      <w:r w:rsidR="007F163D">
        <w:rPr>
          <w:rFonts w:ascii="Trebuchet MS" w:eastAsia="Times New Roman" w:hAnsi="Trebuchet MS" w:cs="Times New Roman"/>
          <w:color w:val="000000"/>
        </w:rPr>
        <w:t>f</w:t>
      </w:r>
      <w:r w:rsidRPr="001A1E3B">
        <w:rPr>
          <w:rFonts w:ascii="Trebuchet MS" w:eastAsia="Times New Roman" w:hAnsi="Trebuchet MS" w:cs="Times New Roman"/>
          <w:color w:val="000000"/>
        </w:rPr>
        <w:t xml:space="preserve">etal </w:t>
      </w:r>
    </w:p>
    <w:p w14:paraId="413E17C3" w14:textId="77777777" w:rsidR="002320FF" w:rsidRDefault="002320FF" w:rsidP="002320FF">
      <w:pPr>
        <w:widowControl w:val="0"/>
        <w:pBdr>
          <w:top w:val="nil"/>
          <w:left w:val="nil"/>
          <w:bottom w:val="nil"/>
          <w:right w:val="nil"/>
          <w:between w:val="nil"/>
        </w:pBdr>
        <w:spacing w:before="569" w:line="240" w:lineRule="auto"/>
        <w:ind w:left="6"/>
        <w:jc w:val="center"/>
        <w:rPr>
          <w:rFonts w:ascii="Trebuchet MS" w:eastAsia="Times New Roman" w:hAnsi="Trebuchet MS" w:cs="Times New Roman"/>
          <w:b/>
          <w:color w:val="000000"/>
        </w:rPr>
      </w:pPr>
      <w:proofErr w:type="spellStart"/>
      <w:r w:rsidRPr="002320FF">
        <w:rPr>
          <w:rFonts w:ascii="Trebuchet MS" w:eastAsia="Times New Roman" w:hAnsi="Trebuchet MS" w:cs="Times New Roman"/>
          <w:b/>
          <w:color w:val="000000"/>
        </w:rPr>
        <w:t>Knowledge</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of</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nursing</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professionals</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about</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care</w:t>
      </w:r>
      <w:proofErr w:type="spellEnd"/>
      <w:r w:rsidRPr="002320FF">
        <w:rPr>
          <w:rFonts w:ascii="Trebuchet MS" w:eastAsia="Times New Roman" w:hAnsi="Trebuchet MS" w:cs="Times New Roman"/>
          <w:b/>
          <w:color w:val="000000"/>
        </w:rPr>
        <w:t xml:space="preserve"> for </w:t>
      </w:r>
      <w:proofErr w:type="spellStart"/>
      <w:r w:rsidRPr="002320FF">
        <w:rPr>
          <w:rFonts w:ascii="Trebuchet MS" w:eastAsia="Times New Roman" w:hAnsi="Trebuchet MS" w:cs="Times New Roman"/>
          <w:b/>
          <w:color w:val="000000"/>
        </w:rPr>
        <w:t>women</w:t>
      </w:r>
      <w:proofErr w:type="spellEnd"/>
      <w:r w:rsidRPr="002320FF">
        <w:rPr>
          <w:rFonts w:ascii="Trebuchet MS" w:eastAsia="Times New Roman" w:hAnsi="Trebuchet MS" w:cs="Times New Roman"/>
          <w:b/>
          <w:color w:val="000000"/>
        </w:rPr>
        <w:t xml:space="preserve"> in </w:t>
      </w:r>
      <w:proofErr w:type="spellStart"/>
      <w:r w:rsidRPr="002320FF">
        <w:rPr>
          <w:rFonts w:ascii="Trebuchet MS" w:eastAsia="Times New Roman" w:hAnsi="Trebuchet MS" w:cs="Times New Roman"/>
          <w:b/>
          <w:color w:val="000000"/>
        </w:rPr>
        <w:t>situations</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of</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abortion</w:t>
      </w:r>
      <w:proofErr w:type="spellEnd"/>
      <w:r w:rsidRPr="002320FF">
        <w:rPr>
          <w:rFonts w:ascii="Trebuchet MS" w:eastAsia="Times New Roman" w:hAnsi="Trebuchet MS" w:cs="Times New Roman"/>
          <w:b/>
          <w:color w:val="000000"/>
        </w:rPr>
        <w:t xml:space="preserve">: </w:t>
      </w:r>
      <w:proofErr w:type="spellStart"/>
      <w:r w:rsidRPr="002320FF">
        <w:rPr>
          <w:rFonts w:ascii="Trebuchet MS" w:eastAsia="Times New Roman" w:hAnsi="Trebuchet MS" w:cs="Times New Roman"/>
          <w:b/>
          <w:color w:val="000000"/>
        </w:rPr>
        <w:t>integrative</w:t>
      </w:r>
      <w:proofErr w:type="spellEnd"/>
      <w:r w:rsidRPr="002320FF">
        <w:rPr>
          <w:rFonts w:ascii="Trebuchet MS" w:eastAsia="Times New Roman" w:hAnsi="Trebuchet MS" w:cs="Times New Roman"/>
          <w:b/>
          <w:color w:val="000000"/>
        </w:rPr>
        <w:t xml:space="preserve"> review</w:t>
      </w:r>
    </w:p>
    <w:p w14:paraId="5A81E77C" w14:textId="5F8D0D24" w:rsidR="002B0A24" w:rsidRPr="001A1E3B" w:rsidRDefault="005E0A2D" w:rsidP="00056EFE">
      <w:pPr>
        <w:widowControl w:val="0"/>
        <w:pBdr>
          <w:top w:val="nil"/>
          <w:left w:val="nil"/>
          <w:bottom w:val="nil"/>
          <w:right w:val="nil"/>
          <w:between w:val="nil"/>
        </w:pBdr>
        <w:spacing w:before="569" w:line="240" w:lineRule="auto"/>
        <w:ind w:left="6"/>
        <w:jc w:val="both"/>
        <w:rPr>
          <w:rFonts w:ascii="Trebuchet MS" w:eastAsia="Times New Roman" w:hAnsi="Trebuchet MS" w:cs="Times New Roman"/>
          <w:b/>
          <w:color w:val="000000"/>
        </w:rPr>
      </w:pPr>
      <w:r w:rsidRPr="001A1E3B">
        <w:rPr>
          <w:rFonts w:ascii="Trebuchet MS" w:eastAsia="Times New Roman" w:hAnsi="Trebuchet MS" w:cs="Times New Roman"/>
          <w:b/>
          <w:color w:val="000000"/>
        </w:rPr>
        <w:t xml:space="preserve">ABSTRACT </w:t>
      </w:r>
    </w:p>
    <w:p w14:paraId="5E2A3F5C" w14:textId="77777777" w:rsidR="00241CFF" w:rsidRPr="00241CFF" w:rsidRDefault="005E0A2D" w:rsidP="00056EFE">
      <w:pPr>
        <w:widowControl w:val="0"/>
        <w:pBdr>
          <w:top w:val="nil"/>
          <w:left w:val="nil"/>
          <w:bottom w:val="nil"/>
          <w:right w:val="nil"/>
          <w:between w:val="nil"/>
        </w:pBdr>
        <w:spacing w:before="142" w:line="344" w:lineRule="auto"/>
        <w:ind w:left="6" w:right="267" w:firstLine="6"/>
        <w:jc w:val="both"/>
        <w:rPr>
          <w:rFonts w:ascii="Trebuchet MS" w:eastAsia="Times New Roman" w:hAnsi="Trebuchet MS" w:cs="Times New Roman"/>
          <w:b/>
          <w:color w:val="212121"/>
        </w:rPr>
      </w:pPr>
      <w:proofErr w:type="spellStart"/>
      <w:r w:rsidRPr="001A1E3B">
        <w:rPr>
          <w:rFonts w:ascii="Trebuchet MS" w:eastAsia="Times New Roman" w:hAnsi="Trebuchet MS" w:cs="Times New Roman"/>
          <w:b/>
          <w:color w:val="000000"/>
        </w:rPr>
        <w:t>Objective</w:t>
      </w:r>
      <w:proofErr w:type="spellEnd"/>
      <w:r w:rsidRPr="001A1E3B">
        <w:rPr>
          <w:rFonts w:ascii="Trebuchet MS" w:eastAsia="Times New Roman" w:hAnsi="Trebuchet MS" w:cs="Times New Roman"/>
          <w:b/>
          <w:color w:val="000000"/>
        </w:rPr>
        <w:t>:</w:t>
      </w:r>
      <w:r w:rsidR="000D3134">
        <w:rPr>
          <w:rFonts w:ascii="Trebuchet MS" w:eastAsia="Times New Roman" w:hAnsi="Trebuchet MS" w:cs="Times New Roman"/>
          <w:color w:val="000000"/>
        </w:rPr>
        <w:t xml:space="preserve"> </w:t>
      </w:r>
      <w:proofErr w:type="spellStart"/>
      <w:r w:rsidR="000D3134" w:rsidRPr="00241CFF">
        <w:rPr>
          <w:rFonts w:ascii="Trebuchet MS" w:eastAsia="Times New Roman" w:hAnsi="Trebuchet MS" w:cs="Times New Roman"/>
          <w:color w:val="212121"/>
        </w:rPr>
        <w:t>To</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analyze</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the</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scientific</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production</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from</w:t>
      </w:r>
      <w:proofErr w:type="spellEnd"/>
      <w:r w:rsidR="000D3134" w:rsidRPr="00241CFF">
        <w:rPr>
          <w:rFonts w:ascii="Trebuchet MS" w:eastAsia="Times New Roman" w:hAnsi="Trebuchet MS" w:cs="Times New Roman"/>
          <w:color w:val="212121"/>
        </w:rPr>
        <w:t xml:space="preserve"> 2019 </w:t>
      </w:r>
      <w:proofErr w:type="spellStart"/>
      <w:r w:rsidR="000D3134" w:rsidRPr="00241CFF">
        <w:rPr>
          <w:rFonts w:ascii="Trebuchet MS" w:eastAsia="Times New Roman" w:hAnsi="Trebuchet MS" w:cs="Times New Roman"/>
          <w:color w:val="212121"/>
        </w:rPr>
        <w:t>to</w:t>
      </w:r>
      <w:proofErr w:type="spellEnd"/>
      <w:r w:rsidR="000D3134" w:rsidRPr="00241CFF">
        <w:rPr>
          <w:rFonts w:ascii="Trebuchet MS" w:eastAsia="Times New Roman" w:hAnsi="Trebuchet MS" w:cs="Times New Roman"/>
          <w:color w:val="212121"/>
        </w:rPr>
        <w:t xml:space="preserve"> 2023 </w:t>
      </w:r>
      <w:proofErr w:type="spellStart"/>
      <w:r w:rsidR="000D3134" w:rsidRPr="00241CFF">
        <w:rPr>
          <w:rFonts w:ascii="Trebuchet MS" w:eastAsia="Times New Roman" w:hAnsi="Trebuchet MS" w:cs="Times New Roman"/>
          <w:color w:val="212121"/>
        </w:rPr>
        <w:t>on</w:t>
      </w:r>
      <w:proofErr w:type="spellEnd"/>
      <w:r w:rsidR="000D3134" w:rsidRPr="00241CFF">
        <w:rPr>
          <w:rFonts w:ascii="Trebuchet MS" w:eastAsia="Times New Roman" w:hAnsi="Trebuchet MS" w:cs="Times New Roman"/>
          <w:color w:val="212121"/>
        </w:rPr>
        <w:t xml:space="preserve"> nurses’ </w:t>
      </w:r>
      <w:proofErr w:type="spellStart"/>
      <w:r w:rsidR="000D3134" w:rsidRPr="00241CFF">
        <w:rPr>
          <w:rFonts w:ascii="Trebuchet MS" w:eastAsia="Times New Roman" w:hAnsi="Trebuchet MS" w:cs="Times New Roman"/>
          <w:color w:val="212121"/>
        </w:rPr>
        <w:t>knowledge</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regarding</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the</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care</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of</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women</w:t>
      </w:r>
      <w:proofErr w:type="spellEnd"/>
      <w:r w:rsidR="000D3134" w:rsidRPr="00241CFF">
        <w:rPr>
          <w:rFonts w:ascii="Trebuchet MS" w:eastAsia="Times New Roman" w:hAnsi="Trebuchet MS" w:cs="Times New Roman"/>
          <w:color w:val="212121"/>
        </w:rPr>
        <w:t xml:space="preserve"> in </w:t>
      </w:r>
      <w:proofErr w:type="spellStart"/>
      <w:r w:rsidR="000D3134" w:rsidRPr="00241CFF">
        <w:rPr>
          <w:rFonts w:ascii="Trebuchet MS" w:eastAsia="Times New Roman" w:hAnsi="Trebuchet MS" w:cs="Times New Roman"/>
          <w:color w:val="212121"/>
        </w:rPr>
        <w:t>abortion</w:t>
      </w:r>
      <w:proofErr w:type="spellEnd"/>
      <w:r w:rsidR="000D3134" w:rsidRPr="00241CFF">
        <w:rPr>
          <w:rFonts w:ascii="Trebuchet MS" w:eastAsia="Times New Roman" w:hAnsi="Trebuchet MS" w:cs="Times New Roman"/>
          <w:color w:val="212121"/>
        </w:rPr>
        <w:t xml:space="preserve"> </w:t>
      </w:r>
      <w:proofErr w:type="spellStart"/>
      <w:r w:rsidR="000D3134" w:rsidRPr="00241CFF">
        <w:rPr>
          <w:rFonts w:ascii="Trebuchet MS" w:eastAsia="Times New Roman" w:hAnsi="Trebuchet MS" w:cs="Times New Roman"/>
          <w:color w:val="212121"/>
        </w:rPr>
        <w:t>situations</w:t>
      </w:r>
      <w:proofErr w:type="spellEnd"/>
      <w:r w:rsidR="00241C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Integrative</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literature</w:t>
      </w:r>
      <w:proofErr w:type="spellEnd"/>
      <w:r w:rsidR="00E21FFF" w:rsidRPr="00241CFF">
        <w:rPr>
          <w:rFonts w:ascii="Trebuchet MS" w:eastAsia="Times New Roman" w:hAnsi="Trebuchet MS" w:cs="Times New Roman"/>
          <w:color w:val="212121"/>
        </w:rPr>
        <w:t xml:space="preserve"> review </w:t>
      </w:r>
      <w:proofErr w:type="spellStart"/>
      <w:r w:rsidR="00E21FFF" w:rsidRPr="00241CFF">
        <w:rPr>
          <w:rFonts w:ascii="Trebuchet MS" w:eastAsia="Times New Roman" w:hAnsi="Trebuchet MS" w:cs="Times New Roman"/>
          <w:color w:val="212121"/>
        </w:rPr>
        <w:t>with</w:t>
      </w:r>
      <w:proofErr w:type="spellEnd"/>
      <w:r w:rsidR="00E21FFF" w:rsidRPr="00241CFF">
        <w:rPr>
          <w:rFonts w:ascii="Trebuchet MS" w:eastAsia="Times New Roman" w:hAnsi="Trebuchet MS" w:cs="Times New Roman"/>
          <w:color w:val="212121"/>
        </w:rPr>
        <w:t xml:space="preserve"> a </w:t>
      </w:r>
      <w:proofErr w:type="spellStart"/>
      <w:r w:rsidR="00E21FFF" w:rsidRPr="00241CFF">
        <w:rPr>
          <w:rFonts w:ascii="Trebuchet MS" w:eastAsia="Times New Roman" w:hAnsi="Trebuchet MS" w:cs="Times New Roman"/>
          <w:color w:val="212121"/>
        </w:rPr>
        <w:t>qualitative</w:t>
      </w:r>
      <w:proofErr w:type="spellEnd"/>
      <w:r w:rsidR="00E21FFF" w:rsidRPr="00241CFF">
        <w:rPr>
          <w:rFonts w:ascii="Trebuchet MS" w:eastAsia="Times New Roman" w:hAnsi="Trebuchet MS" w:cs="Times New Roman"/>
          <w:color w:val="212121"/>
        </w:rPr>
        <w:t xml:space="preserve"> approach. The </w:t>
      </w:r>
      <w:proofErr w:type="spellStart"/>
      <w:r w:rsidR="00E21FFF" w:rsidRPr="00241CFF">
        <w:rPr>
          <w:rFonts w:ascii="Trebuchet MS" w:eastAsia="Times New Roman" w:hAnsi="Trebuchet MS" w:cs="Times New Roman"/>
          <w:color w:val="212121"/>
        </w:rPr>
        <w:t>search</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was</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conducted</w:t>
      </w:r>
      <w:proofErr w:type="spellEnd"/>
      <w:r w:rsidR="00E21FFF" w:rsidRPr="00241CFF">
        <w:rPr>
          <w:rFonts w:ascii="Trebuchet MS" w:eastAsia="Times New Roman" w:hAnsi="Trebuchet MS" w:cs="Times New Roman"/>
          <w:color w:val="212121"/>
        </w:rPr>
        <w:t xml:space="preserve"> in </w:t>
      </w:r>
      <w:proofErr w:type="spellStart"/>
      <w:r w:rsidR="00E21FFF" w:rsidRPr="00241CFF">
        <w:rPr>
          <w:rFonts w:ascii="Trebuchet MS" w:eastAsia="Times New Roman" w:hAnsi="Trebuchet MS" w:cs="Times New Roman"/>
          <w:color w:val="212121"/>
        </w:rPr>
        <w:t>the</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following</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databases</w:t>
      </w:r>
      <w:proofErr w:type="spellEnd"/>
      <w:r w:rsidR="00E21FFF" w:rsidRPr="00241CFF">
        <w:rPr>
          <w:rFonts w:ascii="Trebuchet MS" w:eastAsia="Times New Roman" w:hAnsi="Trebuchet MS" w:cs="Times New Roman"/>
          <w:color w:val="212121"/>
        </w:rPr>
        <w:t>: Biblioteca Virtual de Saúde</w:t>
      </w:r>
      <w:r w:rsidR="00241CFF" w:rsidRPr="00241CFF">
        <w:rPr>
          <w:rFonts w:ascii="Trebuchet MS" w:eastAsia="Times New Roman" w:hAnsi="Trebuchet MS" w:cs="Times New Roman"/>
          <w:color w:val="212121"/>
        </w:rPr>
        <w:t xml:space="preserve">, </w:t>
      </w:r>
      <w:r w:rsidR="00E21FFF" w:rsidRPr="00241CFF">
        <w:rPr>
          <w:rFonts w:ascii="Trebuchet MS" w:eastAsia="Times New Roman" w:hAnsi="Trebuchet MS" w:cs="Times New Roman"/>
          <w:color w:val="212121"/>
        </w:rPr>
        <w:t xml:space="preserve">Base de Dados de Enfermagem, </w:t>
      </w:r>
      <w:proofErr w:type="spellStart"/>
      <w:r w:rsidR="00E21FFF" w:rsidRPr="00241CFF">
        <w:rPr>
          <w:rFonts w:ascii="Trebuchet MS" w:eastAsia="Times New Roman" w:hAnsi="Trebuchet MS" w:cs="Times New Roman"/>
          <w:color w:val="212121"/>
        </w:rPr>
        <w:t>Scientific</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Electronic</w:t>
      </w:r>
      <w:proofErr w:type="spellEnd"/>
      <w:r w:rsidR="00E21FFF" w:rsidRPr="00241CFF">
        <w:rPr>
          <w:rFonts w:ascii="Trebuchet MS" w:eastAsia="Times New Roman" w:hAnsi="Trebuchet MS" w:cs="Times New Roman"/>
          <w:color w:val="212121"/>
        </w:rPr>
        <w:t xml:space="preserve"> Library Online, Literatura Latino-Americana e do Caribe em Ciências da Saúde, </w:t>
      </w:r>
      <w:proofErr w:type="spellStart"/>
      <w:r w:rsidR="00E21FFF" w:rsidRPr="00241CFF">
        <w:rPr>
          <w:rFonts w:ascii="Trebuchet MS" w:eastAsia="Times New Roman" w:hAnsi="Trebuchet MS" w:cs="Times New Roman"/>
          <w:color w:val="212121"/>
        </w:rPr>
        <w:t>and</w:t>
      </w:r>
      <w:proofErr w:type="spellEnd"/>
      <w:r w:rsidR="00E21FFF" w:rsidRPr="00241CFF">
        <w:rPr>
          <w:rFonts w:ascii="Trebuchet MS" w:eastAsia="Times New Roman" w:hAnsi="Trebuchet MS" w:cs="Times New Roman"/>
          <w:color w:val="212121"/>
        </w:rPr>
        <w:t xml:space="preserve"> </w:t>
      </w:r>
      <w:proofErr w:type="spellStart"/>
      <w:r w:rsidR="00E21FFF" w:rsidRPr="00241CFF">
        <w:rPr>
          <w:rFonts w:ascii="Trebuchet MS" w:eastAsia="Times New Roman" w:hAnsi="Trebuchet MS" w:cs="Times New Roman"/>
          <w:color w:val="212121"/>
        </w:rPr>
        <w:t>the</w:t>
      </w:r>
      <w:proofErr w:type="spellEnd"/>
      <w:r w:rsidR="00E21FFF" w:rsidRPr="00241CFF">
        <w:rPr>
          <w:rFonts w:ascii="Trebuchet MS" w:eastAsia="Times New Roman" w:hAnsi="Trebuchet MS" w:cs="Times New Roman"/>
          <w:color w:val="212121"/>
        </w:rPr>
        <w:t xml:space="preserve"> U.S. </w:t>
      </w:r>
      <w:proofErr w:type="spellStart"/>
      <w:r w:rsidR="00E21FFF" w:rsidRPr="00241CFF">
        <w:rPr>
          <w:rFonts w:ascii="Trebuchet MS" w:eastAsia="Times New Roman" w:hAnsi="Trebuchet MS" w:cs="Times New Roman"/>
          <w:color w:val="212121"/>
        </w:rPr>
        <w:t>National</w:t>
      </w:r>
      <w:proofErr w:type="spellEnd"/>
      <w:r w:rsidR="00E21FFF" w:rsidRPr="00241CFF">
        <w:rPr>
          <w:rFonts w:ascii="Trebuchet MS" w:eastAsia="Times New Roman" w:hAnsi="Trebuchet MS" w:cs="Times New Roman"/>
          <w:color w:val="212121"/>
        </w:rPr>
        <w:t xml:space="preserve"> Library </w:t>
      </w:r>
      <w:proofErr w:type="spellStart"/>
      <w:r w:rsidR="00E21FFF" w:rsidRPr="00241CFF">
        <w:rPr>
          <w:rFonts w:ascii="Trebuchet MS" w:eastAsia="Times New Roman" w:hAnsi="Trebuchet MS" w:cs="Times New Roman"/>
          <w:color w:val="212121"/>
        </w:rPr>
        <w:t>of</w:t>
      </w:r>
      <w:proofErr w:type="spellEnd"/>
      <w:r w:rsidR="00E21FFF" w:rsidRPr="00241CFF">
        <w:rPr>
          <w:rFonts w:ascii="Trebuchet MS" w:eastAsia="Times New Roman" w:hAnsi="Trebuchet MS" w:cs="Times New Roman"/>
          <w:color w:val="212121"/>
        </w:rPr>
        <w:t xml:space="preserve"> Medicine </w:t>
      </w:r>
      <w:proofErr w:type="spellStart"/>
      <w:r w:rsidR="00E21FFF" w:rsidRPr="00241CFF">
        <w:rPr>
          <w:rFonts w:ascii="Trebuchet MS" w:eastAsia="Times New Roman" w:hAnsi="Trebuchet MS" w:cs="Times New Roman"/>
          <w:color w:val="212121"/>
        </w:rPr>
        <w:t>between</w:t>
      </w:r>
      <w:proofErr w:type="spellEnd"/>
      <w:r w:rsidR="00E21FFF" w:rsidRPr="00241CFF">
        <w:rPr>
          <w:rFonts w:ascii="Trebuchet MS" w:eastAsia="Times New Roman" w:hAnsi="Trebuchet MS" w:cs="Times New Roman"/>
          <w:color w:val="212121"/>
        </w:rPr>
        <w:t xml:space="preserve"> July </w:t>
      </w:r>
      <w:proofErr w:type="spellStart"/>
      <w:r w:rsidR="00E21FFF" w:rsidRPr="00241CFF">
        <w:rPr>
          <w:rFonts w:ascii="Trebuchet MS" w:eastAsia="Times New Roman" w:hAnsi="Trebuchet MS" w:cs="Times New Roman"/>
          <w:color w:val="212121"/>
        </w:rPr>
        <w:t>and</w:t>
      </w:r>
      <w:proofErr w:type="spellEnd"/>
      <w:r w:rsidR="00E21FFF" w:rsidRPr="00241CFF">
        <w:rPr>
          <w:rFonts w:ascii="Trebuchet MS" w:eastAsia="Times New Roman" w:hAnsi="Trebuchet MS" w:cs="Times New Roman"/>
          <w:color w:val="212121"/>
        </w:rPr>
        <w:t xml:space="preserve"> August 2024</w:t>
      </w:r>
      <w:r w:rsidR="00241CFF" w:rsidRPr="00241CFF">
        <w:rPr>
          <w:rFonts w:ascii="Trebuchet MS" w:eastAsia="Times New Roman" w:hAnsi="Trebuchet MS" w:cs="Times New Roman"/>
          <w:color w:val="212121"/>
        </w:rPr>
        <w:t xml:space="preserve">. </w:t>
      </w:r>
      <w:r w:rsidR="009F1882"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Results</w:t>
      </w:r>
      <w:proofErr w:type="spellEnd"/>
      <w:r w:rsidR="00C6589E" w:rsidRPr="00241CFF">
        <w:rPr>
          <w:rFonts w:ascii="Trebuchet MS" w:eastAsia="Times New Roman" w:hAnsi="Trebuchet MS" w:cs="Times New Roman"/>
          <w:color w:val="212121"/>
        </w:rPr>
        <w:t xml:space="preserve">: A total </w:t>
      </w:r>
      <w:proofErr w:type="spellStart"/>
      <w:r w:rsidR="00C6589E" w:rsidRPr="00241CFF">
        <w:rPr>
          <w:rFonts w:ascii="Trebuchet MS" w:eastAsia="Times New Roman" w:hAnsi="Trebuchet MS" w:cs="Times New Roman"/>
          <w:color w:val="212121"/>
        </w:rPr>
        <w:t>of</w:t>
      </w:r>
      <w:proofErr w:type="spellEnd"/>
      <w:r w:rsidR="00C6589E" w:rsidRPr="00241CFF">
        <w:rPr>
          <w:rFonts w:ascii="Trebuchet MS" w:eastAsia="Times New Roman" w:hAnsi="Trebuchet MS" w:cs="Times New Roman"/>
          <w:color w:val="212121"/>
        </w:rPr>
        <w:t xml:space="preserve"> 6,222 </w:t>
      </w:r>
      <w:proofErr w:type="spellStart"/>
      <w:r w:rsidR="00C6589E" w:rsidRPr="00241CFF">
        <w:rPr>
          <w:rFonts w:ascii="Trebuchet MS" w:eastAsia="Times New Roman" w:hAnsi="Trebuchet MS" w:cs="Times New Roman"/>
          <w:color w:val="212121"/>
        </w:rPr>
        <w:t>articles</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were</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found</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After</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applying</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the</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inclusion</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and</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exclusion</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criteria</w:t>
      </w:r>
      <w:proofErr w:type="spellEnd"/>
      <w:r w:rsidR="00C6589E" w:rsidRPr="00241CFF">
        <w:rPr>
          <w:rFonts w:ascii="Trebuchet MS" w:eastAsia="Times New Roman" w:hAnsi="Trebuchet MS" w:cs="Times New Roman"/>
          <w:color w:val="212121"/>
        </w:rPr>
        <w:t xml:space="preserve">, four </w:t>
      </w:r>
      <w:proofErr w:type="spellStart"/>
      <w:r w:rsidR="00C6589E" w:rsidRPr="00241CFF">
        <w:rPr>
          <w:rFonts w:ascii="Trebuchet MS" w:eastAsia="Times New Roman" w:hAnsi="Trebuchet MS" w:cs="Times New Roman"/>
          <w:color w:val="212121"/>
        </w:rPr>
        <w:t>articles</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were</w:t>
      </w:r>
      <w:proofErr w:type="spellEnd"/>
      <w:r w:rsidR="00C6589E" w:rsidRPr="00241CFF">
        <w:rPr>
          <w:rFonts w:ascii="Trebuchet MS" w:eastAsia="Times New Roman" w:hAnsi="Trebuchet MS" w:cs="Times New Roman"/>
          <w:color w:val="212121"/>
        </w:rPr>
        <w:t xml:space="preserve"> </w:t>
      </w:r>
      <w:proofErr w:type="spellStart"/>
      <w:r w:rsidR="00C6589E" w:rsidRPr="00241CFF">
        <w:rPr>
          <w:rFonts w:ascii="Trebuchet MS" w:eastAsia="Times New Roman" w:hAnsi="Trebuchet MS" w:cs="Times New Roman"/>
          <w:color w:val="212121"/>
        </w:rPr>
        <w:t>included</w:t>
      </w:r>
      <w:proofErr w:type="spellEnd"/>
      <w:r w:rsidR="00C6589E" w:rsidRPr="00241CFF">
        <w:rPr>
          <w:rFonts w:ascii="Trebuchet MS" w:eastAsia="Times New Roman" w:hAnsi="Trebuchet MS" w:cs="Times New Roman"/>
          <w:color w:val="212121"/>
        </w:rPr>
        <w:t xml:space="preserve"> in </w:t>
      </w:r>
      <w:proofErr w:type="spellStart"/>
      <w:r w:rsidR="00C6589E" w:rsidRPr="00241CFF">
        <w:rPr>
          <w:rFonts w:ascii="Trebuchet MS" w:eastAsia="Times New Roman" w:hAnsi="Trebuchet MS" w:cs="Times New Roman"/>
          <w:color w:val="212121"/>
        </w:rPr>
        <w:t>the</w:t>
      </w:r>
      <w:proofErr w:type="spellEnd"/>
      <w:r w:rsidR="00C6589E" w:rsidRPr="00241CFF">
        <w:rPr>
          <w:rFonts w:ascii="Trebuchet MS" w:eastAsia="Times New Roman" w:hAnsi="Trebuchet MS" w:cs="Times New Roman"/>
          <w:color w:val="212121"/>
        </w:rPr>
        <w:t xml:space="preserve"> final sample.</w:t>
      </w:r>
      <w:r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Conclusion</w:t>
      </w:r>
      <w:proofErr w:type="spellEnd"/>
      <w:r w:rsidR="007F047F" w:rsidRPr="00241CFF">
        <w:rPr>
          <w:rFonts w:ascii="Trebuchet MS" w:eastAsia="Times New Roman" w:hAnsi="Trebuchet MS" w:cs="Times New Roman"/>
          <w:color w:val="212121"/>
        </w:rPr>
        <w:t xml:space="preserve">: The </w:t>
      </w:r>
      <w:proofErr w:type="spellStart"/>
      <w:r w:rsidR="007F047F" w:rsidRPr="00241CFF">
        <w:rPr>
          <w:rFonts w:ascii="Trebuchet MS" w:eastAsia="Times New Roman" w:hAnsi="Trebuchet MS" w:cs="Times New Roman"/>
          <w:color w:val="212121"/>
        </w:rPr>
        <w:t>adequate</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preparation</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of</w:t>
      </w:r>
      <w:proofErr w:type="spellEnd"/>
      <w:r w:rsidR="007F047F" w:rsidRPr="00241CFF">
        <w:rPr>
          <w:rFonts w:ascii="Trebuchet MS" w:eastAsia="Times New Roman" w:hAnsi="Trebuchet MS" w:cs="Times New Roman"/>
          <w:color w:val="212121"/>
        </w:rPr>
        <w:t xml:space="preserve"> nurses </w:t>
      </w:r>
      <w:proofErr w:type="spellStart"/>
      <w:r w:rsidR="007F047F" w:rsidRPr="00241CFF">
        <w:rPr>
          <w:rFonts w:ascii="Trebuchet MS" w:eastAsia="Times New Roman" w:hAnsi="Trebuchet MS" w:cs="Times New Roman"/>
          <w:color w:val="212121"/>
        </w:rPr>
        <w:t>is</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essential</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to</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ensuring</w:t>
      </w:r>
      <w:proofErr w:type="spellEnd"/>
      <w:r w:rsidR="007F047F" w:rsidRPr="00241CFF">
        <w:rPr>
          <w:rFonts w:ascii="Trebuchet MS" w:eastAsia="Times New Roman" w:hAnsi="Trebuchet MS" w:cs="Times New Roman"/>
          <w:color w:val="212121"/>
        </w:rPr>
        <w:t xml:space="preserve"> humane </w:t>
      </w:r>
      <w:proofErr w:type="spellStart"/>
      <w:r w:rsidR="007F047F" w:rsidRPr="00241CFF">
        <w:rPr>
          <w:rFonts w:ascii="Trebuchet MS" w:eastAsia="Times New Roman" w:hAnsi="Trebuchet MS" w:cs="Times New Roman"/>
          <w:color w:val="212121"/>
        </w:rPr>
        <w:t>and</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technically</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competent</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care</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while</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upholding</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women's</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rights</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Continuous</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education</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on</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abortion-related</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methods</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and</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patient</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care</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is</w:t>
      </w:r>
      <w:proofErr w:type="spellEnd"/>
      <w:r w:rsidR="007F047F" w:rsidRPr="00241CFF">
        <w:rPr>
          <w:rFonts w:ascii="Trebuchet MS" w:eastAsia="Times New Roman" w:hAnsi="Trebuchet MS" w:cs="Times New Roman"/>
          <w:color w:val="212121"/>
        </w:rPr>
        <w:t xml:space="preserve"> crucial for </w:t>
      </w:r>
      <w:proofErr w:type="spellStart"/>
      <w:r w:rsidR="007F047F" w:rsidRPr="00241CFF">
        <w:rPr>
          <w:rFonts w:ascii="Trebuchet MS" w:eastAsia="Times New Roman" w:hAnsi="Trebuchet MS" w:cs="Times New Roman"/>
          <w:color w:val="212121"/>
        </w:rPr>
        <w:t>nursing</w:t>
      </w:r>
      <w:proofErr w:type="spellEnd"/>
      <w:r w:rsidR="007F047F" w:rsidRPr="00241CFF">
        <w:rPr>
          <w:rFonts w:ascii="Trebuchet MS" w:eastAsia="Times New Roman" w:hAnsi="Trebuchet MS" w:cs="Times New Roman"/>
          <w:color w:val="212121"/>
        </w:rPr>
        <w:t xml:space="preserve"> </w:t>
      </w:r>
      <w:proofErr w:type="spellStart"/>
      <w:r w:rsidR="007F047F" w:rsidRPr="00241CFF">
        <w:rPr>
          <w:rFonts w:ascii="Trebuchet MS" w:eastAsia="Times New Roman" w:hAnsi="Trebuchet MS" w:cs="Times New Roman"/>
          <w:color w:val="212121"/>
        </w:rPr>
        <w:t>professionals</w:t>
      </w:r>
      <w:proofErr w:type="spellEnd"/>
      <w:r w:rsidR="007F047F" w:rsidRPr="00241CFF">
        <w:rPr>
          <w:rFonts w:ascii="Trebuchet MS" w:eastAsia="Times New Roman" w:hAnsi="Trebuchet MS" w:cs="Times New Roman"/>
          <w:color w:val="212121"/>
        </w:rPr>
        <w:t>.</w:t>
      </w:r>
      <w:r w:rsidRPr="00241CFF">
        <w:rPr>
          <w:rFonts w:ascii="Trebuchet MS" w:eastAsia="Times New Roman" w:hAnsi="Trebuchet MS" w:cs="Times New Roman"/>
          <w:color w:val="212121"/>
        </w:rPr>
        <w:t xml:space="preserve"> </w:t>
      </w:r>
    </w:p>
    <w:p w14:paraId="449A67AC" w14:textId="5D5177C3" w:rsidR="002B0A24" w:rsidRPr="00241CFF" w:rsidRDefault="007D799A">
      <w:pPr>
        <w:widowControl w:val="0"/>
        <w:pBdr>
          <w:top w:val="nil"/>
          <w:left w:val="nil"/>
          <w:bottom w:val="nil"/>
          <w:right w:val="nil"/>
          <w:between w:val="nil"/>
        </w:pBdr>
        <w:spacing w:before="142" w:line="344" w:lineRule="auto"/>
        <w:ind w:left="6" w:right="267" w:firstLine="6"/>
        <w:jc w:val="both"/>
        <w:rPr>
          <w:rFonts w:ascii="Trebuchet MS" w:eastAsia="Times New Roman" w:hAnsi="Trebuchet MS" w:cs="Times New Roman"/>
          <w:color w:val="212121"/>
        </w:rPr>
      </w:pPr>
      <w:r w:rsidRPr="00241CFF">
        <w:rPr>
          <w:rFonts w:ascii="Trebuchet MS" w:eastAsia="Times New Roman" w:hAnsi="Trebuchet MS" w:cs="Times New Roman"/>
          <w:b/>
          <w:bCs/>
          <w:color w:val="212121"/>
        </w:rPr>
        <w:t>D</w:t>
      </w:r>
      <w:r w:rsidR="00241CFF" w:rsidRPr="00241CFF">
        <w:rPr>
          <w:rFonts w:ascii="Trebuchet MS" w:eastAsia="Times New Roman" w:hAnsi="Trebuchet MS" w:cs="Times New Roman"/>
          <w:b/>
          <w:bCs/>
          <w:color w:val="212121"/>
        </w:rPr>
        <w:t>ESCRIPTORS</w:t>
      </w:r>
      <w:r w:rsidRPr="00241CFF">
        <w:rPr>
          <w:rFonts w:ascii="Trebuchet MS" w:eastAsia="Times New Roman" w:hAnsi="Trebuchet MS" w:cs="Times New Roman"/>
          <w:b/>
          <w:bCs/>
          <w:color w:val="212121"/>
        </w:rPr>
        <w:t>:</w:t>
      </w:r>
      <w:r w:rsidRPr="00241CFF">
        <w:rPr>
          <w:rFonts w:ascii="Trebuchet MS" w:eastAsia="Times New Roman" w:hAnsi="Trebuchet MS" w:cs="Times New Roman"/>
          <w:color w:val="212121"/>
        </w:rPr>
        <w:t xml:space="preserve"> </w:t>
      </w:r>
      <w:proofErr w:type="spellStart"/>
      <w:r w:rsidRPr="00241CFF">
        <w:rPr>
          <w:rFonts w:ascii="Trebuchet MS" w:eastAsia="Times New Roman" w:hAnsi="Trebuchet MS" w:cs="Times New Roman"/>
          <w:color w:val="212121"/>
        </w:rPr>
        <w:t>Nursing</w:t>
      </w:r>
      <w:proofErr w:type="spellEnd"/>
      <w:r w:rsidR="00241CFF" w:rsidRPr="00241CFF">
        <w:rPr>
          <w:rFonts w:ascii="Trebuchet MS" w:eastAsia="Times New Roman" w:hAnsi="Trebuchet MS" w:cs="Times New Roman"/>
          <w:color w:val="212121"/>
        </w:rPr>
        <w:t>;</w:t>
      </w:r>
      <w:r w:rsidRPr="00241CFF">
        <w:rPr>
          <w:rFonts w:ascii="Trebuchet MS" w:eastAsia="Times New Roman" w:hAnsi="Trebuchet MS" w:cs="Times New Roman"/>
          <w:color w:val="212121"/>
        </w:rPr>
        <w:t xml:space="preserve"> </w:t>
      </w:r>
      <w:proofErr w:type="spellStart"/>
      <w:r w:rsidRPr="00241CFF">
        <w:rPr>
          <w:rFonts w:ascii="Trebuchet MS" w:eastAsia="Times New Roman" w:hAnsi="Trebuchet MS" w:cs="Times New Roman"/>
          <w:color w:val="212121"/>
        </w:rPr>
        <w:t>Abortion</w:t>
      </w:r>
      <w:proofErr w:type="spellEnd"/>
      <w:r w:rsidR="00241CFF" w:rsidRPr="00241CFF">
        <w:rPr>
          <w:rFonts w:ascii="Trebuchet MS" w:eastAsia="Times New Roman" w:hAnsi="Trebuchet MS" w:cs="Times New Roman"/>
          <w:color w:val="212121"/>
        </w:rPr>
        <w:t>;</w:t>
      </w:r>
      <w:r w:rsidRPr="00241CFF">
        <w:rPr>
          <w:rFonts w:ascii="Trebuchet MS" w:eastAsia="Times New Roman" w:hAnsi="Trebuchet MS" w:cs="Times New Roman"/>
          <w:color w:val="212121"/>
        </w:rPr>
        <w:t xml:space="preserve"> </w:t>
      </w:r>
      <w:proofErr w:type="gramStart"/>
      <w:r w:rsidRPr="00241CFF">
        <w:rPr>
          <w:rFonts w:ascii="Trebuchet MS" w:eastAsia="Times New Roman" w:hAnsi="Trebuchet MS" w:cs="Times New Roman"/>
          <w:color w:val="212121"/>
        </w:rPr>
        <w:t>Fetal</w:t>
      </w:r>
      <w:proofErr w:type="gramEnd"/>
      <w:r w:rsidRPr="00241CFF">
        <w:rPr>
          <w:rFonts w:ascii="Trebuchet MS" w:eastAsia="Times New Roman" w:hAnsi="Trebuchet MS" w:cs="Times New Roman"/>
          <w:color w:val="212121"/>
        </w:rPr>
        <w:t xml:space="preserve"> </w:t>
      </w:r>
      <w:proofErr w:type="spellStart"/>
      <w:r w:rsidR="00241CFF" w:rsidRPr="00241CFF">
        <w:rPr>
          <w:rFonts w:ascii="Trebuchet MS" w:eastAsia="Times New Roman" w:hAnsi="Trebuchet MS" w:cs="Times New Roman"/>
          <w:color w:val="212121"/>
        </w:rPr>
        <w:t>m</w:t>
      </w:r>
      <w:r w:rsidRPr="00241CFF">
        <w:rPr>
          <w:rFonts w:ascii="Trebuchet MS" w:eastAsia="Times New Roman" w:hAnsi="Trebuchet MS" w:cs="Times New Roman"/>
          <w:color w:val="212121"/>
        </w:rPr>
        <w:t>ortality</w:t>
      </w:r>
      <w:proofErr w:type="spellEnd"/>
      <w:r w:rsidRPr="00241CFF">
        <w:rPr>
          <w:rFonts w:ascii="Trebuchet MS" w:eastAsia="Times New Roman" w:hAnsi="Trebuchet MS" w:cs="Times New Roman"/>
          <w:color w:val="212121"/>
        </w:rPr>
        <w:t>.</w:t>
      </w:r>
    </w:p>
    <w:p w14:paraId="1455BDDF" w14:textId="77777777" w:rsidR="002320FF" w:rsidRPr="002320FF" w:rsidRDefault="002320FF" w:rsidP="002320FF">
      <w:pPr>
        <w:widowControl w:val="0"/>
        <w:pBdr>
          <w:top w:val="nil"/>
          <w:left w:val="nil"/>
          <w:bottom w:val="nil"/>
          <w:right w:val="nil"/>
          <w:between w:val="nil"/>
        </w:pBdr>
        <w:spacing w:before="547" w:line="240" w:lineRule="auto"/>
        <w:ind w:left="20"/>
        <w:jc w:val="center"/>
        <w:rPr>
          <w:rFonts w:ascii="Trebuchet MS" w:eastAsia="Calibri" w:hAnsi="Trebuchet MS" w:cs="Calibri"/>
          <w:color w:val="000000"/>
        </w:rPr>
      </w:pPr>
      <w:proofErr w:type="spellStart"/>
      <w:r w:rsidRPr="002320FF">
        <w:rPr>
          <w:rFonts w:ascii="Trebuchet MS" w:eastAsia="Calibri" w:hAnsi="Trebuchet MS" w:cs="Calibri"/>
          <w:color w:val="000000"/>
        </w:rPr>
        <w:t>Conocimiento</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profesionales</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enfermería</w:t>
      </w:r>
      <w:proofErr w:type="spellEnd"/>
      <w:r w:rsidRPr="002320FF">
        <w:rPr>
          <w:rFonts w:ascii="Trebuchet MS" w:eastAsia="Calibri" w:hAnsi="Trebuchet MS" w:cs="Calibri"/>
          <w:color w:val="000000"/>
        </w:rPr>
        <w:t xml:space="preserve"> sobre </w:t>
      </w:r>
      <w:proofErr w:type="spellStart"/>
      <w:r w:rsidRPr="002320FF">
        <w:rPr>
          <w:rFonts w:ascii="Trebuchet MS" w:eastAsia="Calibri" w:hAnsi="Trebuchet MS" w:cs="Calibri"/>
          <w:color w:val="000000"/>
        </w:rPr>
        <w:t>el</w:t>
      </w:r>
      <w:proofErr w:type="spellEnd"/>
      <w:r w:rsidRPr="002320FF">
        <w:rPr>
          <w:rFonts w:ascii="Trebuchet MS" w:eastAsia="Calibri" w:hAnsi="Trebuchet MS" w:cs="Calibri"/>
          <w:color w:val="000000"/>
        </w:rPr>
        <w:t xml:space="preserve"> cuidado a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mujer</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situación</w:t>
      </w:r>
      <w:proofErr w:type="spellEnd"/>
      <w:r w:rsidRPr="002320FF">
        <w:rPr>
          <w:rFonts w:ascii="Trebuchet MS" w:eastAsia="Calibri" w:hAnsi="Trebuchet MS" w:cs="Calibri"/>
          <w:color w:val="000000"/>
        </w:rPr>
        <w:t xml:space="preserve"> de aborto: </w:t>
      </w:r>
      <w:proofErr w:type="spellStart"/>
      <w:r w:rsidRPr="002320FF">
        <w:rPr>
          <w:rFonts w:ascii="Trebuchet MS" w:eastAsia="Calibri" w:hAnsi="Trebuchet MS" w:cs="Calibri"/>
          <w:color w:val="000000"/>
        </w:rPr>
        <w:t>revisión</w:t>
      </w:r>
      <w:proofErr w:type="spellEnd"/>
      <w:r w:rsidRPr="002320FF">
        <w:rPr>
          <w:rFonts w:ascii="Trebuchet MS" w:eastAsia="Calibri" w:hAnsi="Trebuchet MS" w:cs="Calibri"/>
          <w:color w:val="000000"/>
        </w:rPr>
        <w:t xml:space="preserve"> integrativa</w:t>
      </w:r>
    </w:p>
    <w:p w14:paraId="00A59E6A" w14:textId="77777777" w:rsidR="002320FF" w:rsidRDefault="002320FF" w:rsidP="002320FF">
      <w:pPr>
        <w:widowControl w:val="0"/>
        <w:pBdr>
          <w:top w:val="nil"/>
          <w:left w:val="nil"/>
          <w:bottom w:val="nil"/>
          <w:right w:val="nil"/>
          <w:between w:val="nil"/>
        </w:pBdr>
        <w:spacing w:before="547" w:line="240" w:lineRule="auto"/>
        <w:ind w:left="20"/>
        <w:rPr>
          <w:rFonts w:ascii="Trebuchet MS" w:eastAsia="Calibri" w:hAnsi="Trebuchet MS" w:cs="Calibri"/>
          <w:color w:val="000000"/>
        </w:rPr>
      </w:pPr>
      <w:r w:rsidRPr="002320FF">
        <w:rPr>
          <w:rFonts w:ascii="Trebuchet MS" w:eastAsia="Calibri" w:hAnsi="Trebuchet MS" w:cs="Calibri"/>
          <w:color w:val="000000"/>
        </w:rPr>
        <w:lastRenderedPageBreak/>
        <w:t>RESUMEN</w:t>
      </w:r>
      <w:r>
        <w:rPr>
          <w:rFonts w:ascii="Trebuchet MS" w:eastAsia="Calibri" w:hAnsi="Trebuchet MS" w:cs="Calibri"/>
          <w:color w:val="000000"/>
        </w:rPr>
        <w:t>:</w:t>
      </w:r>
    </w:p>
    <w:p w14:paraId="5CFCFD3C" w14:textId="77777777" w:rsidR="002320FF" w:rsidRDefault="002320FF" w:rsidP="00056EFE">
      <w:pPr>
        <w:widowControl w:val="0"/>
        <w:pBdr>
          <w:top w:val="nil"/>
          <w:left w:val="nil"/>
          <w:bottom w:val="nil"/>
          <w:right w:val="nil"/>
          <w:between w:val="nil"/>
        </w:pBdr>
        <w:spacing w:before="547" w:line="240" w:lineRule="auto"/>
        <w:ind w:left="20"/>
        <w:jc w:val="both"/>
        <w:rPr>
          <w:rFonts w:ascii="Trebuchet MS" w:eastAsia="Calibri" w:hAnsi="Trebuchet MS" w:cs="Calibri"/>
          <w:color w:val="000000"/>
        </w:rPr>
      </w:pPr>
      <w:r w:rsidRPr="002320FF">
        <w:rPr>
          <w:rFonts w:ascii="Trebuchet MS" w:eastAsia="Calibri" w:hAnsi="Trebuchet MS" w:cs="Calibri"/>
          <w:color w:val="000000"/>
        </w:rPr>
        <w:t xml:space="preserve">Objetivo: </w:t>
      </w:r>
      <w:proofErr w:type="spellStart"/>
      <w:r w:rsidRPr="002320FF">
        <w:rPr>
          <w:rFonts w:ascii="Trebuchet MS" w:eastAsia="Calibri" w:hAnsi="Trebuchet MS" w:cs="Calibri"/>
          <w:color w:val="000000"/>
        </w:rPr>
        <w:t>Analizar</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producción</w:t>
      </w:r>
      <w:proofErr w:type="spellEnd"/>
      <w:r w:rsidRPr="002320FF">
        <w:rPr>
          <w:rFonts w:ascii="Trebuchet MS" w:eastAsia="Calibri" w:hAnsi="Trebuchet MS" w:cs="Calibri"/>
          <w:color w:val="000000"/>
        </w:rPr>
        <w:t xml:space="preserve"> científica </w:t>
      </w:r>
      <w:proofErr w:type="spellStart"/>
      <w:r w:rsidRPr="002320FF">
        <w:rPr>
          <w:rFonts w:ascii="Trebuchet MS" w:eastAsia="Calibri" w:hAnsi="Trebuchet MS" w:cs="Calibri"/>
          <w:color w:val="000000"/>
        </w:rPr>
        <w:t>en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el</w:t>
      </w:r>
      <w:proofErr w:type="spellEnd"/>
      <w:r w:rsidRPr="002320FF">
        <w:rPr>
          <w:rFonts w:ascii="Trebuchet MS" w:eastAsia="Calibri" w:hAnsi="Trebuchet MS" w:cs="Calibri"/>
          <w:color w:val="000000"/>
        </w:rPr>
        <w:t xml:space="preserve"> período de 2019 a 2023 sobre </w:t>
      </w:r>
      <w:proofErr w:type="spellStart"/>
      <w:r w:rsidRPr="002320FF">
        <w:rPr>
          <w:rFonts w:ascii="Trebuchet MS" w:eastAsia="Calibri" w:hAnsi="Trebuchet MS" w:cs="Calibri"/>
          <w:color w:val="000000"/>
        </w:rPr>
        <w:t>el</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conocimiento</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enfermeros</w:t>
      </w:r>
      <w:proofErr w:type="spellEnd"/>
      <w:r w:rsidRPr="002320FF">
        <w:rPr>
          <w:rFonts w:ascii="Trebuchet MS" w:eastAsia="Calibri" w:hAnsi="Trebuchet MS" w:cs="Calibri"/>
          <w:color w:val="000000"/>
        </w:rPr>
        <w:t xml:space="preserve"> acerca </w:t>
      </w:r>
      <w:proofErr w:type="spellStart"/>
      <w:r w:rsidRPr="002320FF">
        <w:rPr>
          <w:rFonts w:ascii="Trebuchet MS" w:eastAsia="Calibri" w:hAnsi="Trebuchet MS" w:cs="Calibri"/>
          <w:color w:val="000000"/>
        </w:rPr>
        <w:t>del</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conocimiento</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las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mujeres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situación</w:t>
      </w:r>
      <w:proofErr w:type="spellEnd"/>
      <w:r w:rsidRPr="002320FF">
        <w:rPr>
          <w:rFonts w:ascii="Trebuchet MS" w:eastAsia="Calibri" w:hAnsi="Trebuchet MS" w:cs="Calibri"/>
          <w:color w:val="000000"/>
        </w:rPr>
        <w:t xml:space="preserve"> de aborto. Método: Estudio de </w:t>
      </w:r>
      <w:proofErr w:type="spellStart"/>
      <w:r w:rsidRPr="002320FF">
        <w:rPr>
          <w:rFonts w:ascii="Trebuchet MS" w:eastAsia="Calibri" w:hAnsi="Trebuchet MS" w:cs="Calibri"/>
          <w:color w:val="000000"/>
        </w:rPr>
        <w:t>revisión</w:t>
      </w:r>
      <w:proofErr w:type="spellEnd"/>
      <w:r w:rsidRPr="002320FF">
        <w:rPr>
          <w:rFonts w:ascii="Trebuchet MS" w:eastAsia="Calibri" w:hAnsi="Trebuchet MS" w:cs="Calibri"/>
          <w:color w:val="000000"/>
        </w:rPr>
        <w:t xml:space="preserve"> integrativa de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literatura </w:t>
      </w:r>
      <w:proofErr w:type="spellStart"/>
      <w:r w:rsidRPr="002320FF">
        <w:rPr>
          <w:rFonts w:ascii="Trebuchet MS" w:eastAsia="Calibri" w:hAnsi="Trebuchet MS" w:cs="Calibri"/>
          <w:color w:val="000000"/>
        </w:rPr>
        <w:t>con</w:t>
      </w:r>
      <w:proofErr w:type="spellEnd"/>
      <w:r w:rsidRPr="002320FF">
        <w:rPr>
          <w:rFonts w:ascii="Trebuchet MS" w:eastAsia="Calibri" w:hAnsi="Trebuchet MS" w:cs="Calibri"/>
          <w:color w:val="000000"/>
        </w:rPr>
        <w:t xml:space="preserve"> enfoque </w:t>
      </w:r>
      <w:proofErr w:type="spellStart"/>
      <w:r w:rsidRPr="002320FF">
        <w:rPr>
          <w:rFonts w:ascii="Trebuchet MS" w:eastAsia="Calibri" w:hAnsi="Trebuchet MS" w:cs="Calibri"/>
          <w:color w:val="000000"/>
        </w:rPr>
        <w:t>cualitativo</w:t>
      </w:r>
      <w:proofErr w:type="spellEnd"/>
      <w:r w:rsidRPr="002320FF">
        <w:rPr>
          <w:rFonts w:ascii="Trebuchet MS" w:eastAsia="Calibri" w:hAnsi="Trebuchet MS" w:cs="Calibri"/>
          <w:color w:val="000000"/>
        </w:rPr>
        <w:t xml:space="preserve">. La </w:t>
      </w:r>
      <w:proofErr w:type="spellStart"/>
      <w:r w:rsidRPr="002320FF">
        <w:rPr>
          <w:rFonts w:ascii="Trebuchet MS" w:eastAsia="Calibri" w:hAnsi="Trebuchet MS" w:cs="Calibri"/>
          <w:color w:val="000000"/>
        </w:rPr>
        <w:t>búsqueda</w:t>
      </w:r>
      <w:proofErr w:type="spellEnd"/>
      <w:r w:rsidRPr="002320FF">
        <w:rPr>
          <w:rFonts w:ascii="Trebuchet MS" w:eastAsia="Calibri" w:hAnsi="Trebuchet MS" w:cs="Calibri"/>
          <w:color w:val="000000"/>
        </w:rPr>
        <w:t xml:space="preserve"> se </w:t>
      </w:r>
      <w:proofErr w:type="spellStart"/>
      <w:r w:rsidRPr="002320FF">
        <w:rPr>
          <w:rFonts w:ascii="Trebuchet MS" w:eastAsia="Calibri" w:hAnsi="Trebuchet MS" w:cs="Calibri"/>
          <w:color w:val="000000"/>
        </w:rPr>
        <w:t>realizó</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las</w:t>
      </w:r>
      <w:proofErr w:type="spellEnd"/>
      <w:r w:rsidRPr="002320FF">
        <w:rPr>
          <w:rFonts w:ascii="Trebuchet MS" w:eastAsia="Calibri" w:hAnsi="Trebuchet MS" w:cs="Calibri"/>
          <w:color w:val="000000"/>
        </w:rPr>
        <w:t xml:space="preserve"> bases de </w:t>
      </w:r>
      <w:proofErr w:type="spellStart"/>
      <w:r w:rsidRPr="002320FF">
        <w:rPr>
          <w:rFonts w:ascii="Trebuchet MS" w:eastAsia="Calibri" w:hAnsi="Trebuchet MS" w:cs="Calibri"/>
          <w:color w:val="000000"/>
        </w:rPr>
        <w:t>datos</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enfermería</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Scientific</w:t>
      </w:r>
      <w:proofErr w:type="spellEnd"/>
      <w:r w:rsidRPr="002320FF">
        <w:rPr>
          <w:rFonts w:ascii="Trebuchet MS" w:eastAsia="Calibri" w:hAnsi="Trebuchet MS" w:cs="Calibri"/>
          <w:color w:val="000000"/>
        </w:rPr>
        <w:t xml:space="preserve"> Library Online y Literatura </w:t>
      </w:r>
      <w:proofErr w:type="spellStart"/>
      <w:r w:rsidRPr="002320FF">
        <w:rPr>
          <w:rFonts w:ascii="Trebuchet MS" w:eastAsia="Calibri" w:hAnsi="Trebuchet MS" w:cs="Calibri"/>
          <w:color w:val="000000"/>
        </w:rPr>
        <w:t>Latinoamericana</w:t>
      </w:r>
      <w:proofErr w:type="spellEnd"/>
      <w:r w:rsidRPr="002320FF">
        <w:rPr>
          <w:rFonts w:ascii="Trebuchet MS" w:eastAsia="Calibri" w:hAnsi="Trebuchet MS" w:cs="Calibri"/>
          <w:color w:val="000000"/>
        </w:rPr>
        <w:t xml:space="preserve"> y </w:t>
      </w:r>
      <w:proofErr w:type="spellStart"/>
      <w:r w:rsidRPr="002320FF">
        <w:rPr>
          <w:rFonts w:ascii="Trebuchet MS" w:eastAsia="Calibri" w:hAnsi="Trebuchet MS" w:cs="Calibri"/>
          <w:color w:val="000000"/>
        </w:rPr>
        <w:t>del</w:t>
      </w:r>
      <w:proofErr w:type="spellEnd"/>
      <w:r w:rsidRPr="002320FF">
        <w:rPr>
          <w:rFonts w:ascii="Trebuchet MS" w:eastAsia="Calibri" w:hAnsi="Trebuchet MS" w:cs="Calibri"/>
          <w:color w:val="000000"/>
        </w:rPr>
        <w:t xml:space="preserve"> Caribe </w:t>
      </w:r>
      <w:proofErr w:type="spellStart"/>
      <w:r w:rsidRPr="002320FF">
        <w:rPr>
          <w:rFonts w:ascii="Trebuchet MS" w:eastAsia="Calibri" w:hAnsi="Trebuchet MS" w:cs="Calibri"/>
          <w:color w:val="000000"/>
        </w:rPr>
        <w:t>en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Ciencias</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Salud y U. S. </w:t>
      </w:r>
      <w:proofErr w:type="spellStart"/>
      <w:r w:rsidRPr="002320FF">
        <w:rPr>
          <w:rFonts w:ascii="Trebuchet MS" w:eastAsia="Calibri" w:hAnsi="Trebuchet MS" w:cs="Calibri"/>
          <w:color w:val="000000"/>
        </w:rPr>
        <w:t>National</w:t>
      </w:r>
      <w:proofErr w:type="spellEnd"/>
      <w:r w:rsidRPr="002320FF">
        <w:rPr>
          <w:rFonts w:ascii="Trebuchet MS" w:eastAsia="Calibri" w:hAnsi="Trebuchet MS" w:cs="Calibri"/>
          <w:color w:val="000000"/>
        </w:rPr>
        <w:t xml:space="preserve"> Library </w:t>
      </w:r>
      <w:proofErr w:type="spellStart"/>
      <w:r w:rsidRPr="002320FF">
        <w:rPr>
          <w:rFonts w:ascii="Trebuchet MS" w:eastAsia="Calibri" w:hAnsi="Trebuchet MS" w:cs="Calibri"/>
          <w:color w:val="000000"/>
        </w:rPr>
        <w:t>of</w:t>
      </w:r>
      <w:proofErr w:type="spellEnd"/>
      <w:r w:rsidRPr="002320FF">
        <w:rPr>
          <w:rFonts w:ascii="Trebuchet MS" w:eastAsia="Calibri" w:hAnsi="Trebuchet MS" w:cs="Calibri"/>
          <w:color w:val="000000"/>
        </w:rPr>
        <w:t xml:space="preserve"> Medicine entre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meses de </w:t>
      </w:r>
      <w:proofErr w:type="spellStart"/>
      <w:r w:rsidRPr="002320FF">
        <w:rPr>
          <w:rFonts w:ascii="Trebuchet MS" w:eastAsia="Calibri" w:hAnsi="Trebuchet MS" w:cs="Calibri"/>
          <w:color w:val="000000"/>
        </w:rPr>
        <w:t>julio</w:t>
      </w:r>
      <w:proofErr w:type="spellEnd"/>
      <w:r w:rsidRPr="002320FF">
        <w:rPr>
          <w:rFonts w:ascii="Trebuchet MS" w:eastAsia="Calibri" w:hAnsi="Trebuchet MS" w:cs="Calibri"/>
          <w:color w:val="000000"/>
        </w:rPr>
        <w:t xml:space="preserve"> y agosto de 2024. Resultado: Se </w:t>
      </w:r>
      <w:proofErr w:type="spellStart"/>
      <w:r w:rsidRPr="002320FF">
        <w:rPr>
          <w:rFonts w:ascii="Trebuchet MS" w:eastAsia="Calibri" w:hAnsi="Trebuchet MS" w:cs="Calibri"/>
          <w:color w:val="000000"/>
        </w:rPr>
        <w:t>encontraron</w:t>
      </w:r>
      <w:proofErr w:type="spellEnd"/>
      <w:r w:rsidRPr="002320FF">
        <w:rPr>
          <w:rFonts w:ascii="Trebuchet MS" w:eastAsia="Calibri" w:hAnsi="Trebuchet MS" w:cs="Calibri"/>
          <w:color w:val="000000"/>
        </w:rPr>
        <w:t xml:space="preserve"> 6,222 artículos, </w:t>
      </w:r>
      <w:proofErr w:type="spellStart"/>
      <w:r w:rsidRPr="002320FF">
        <w:rPr>
          <w:rFonts w:ascii="Trebuchet MS" w:eastAsia="Calibri" w:hAnsi="Trebuchet MS" w:cs="Calibri"/>
          <w:color w:val="000000"/>
        </w:rPr>
        <w:t>después</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aplicación</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criterios</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inclusión</w:t>
      </w:r>
      <w:proofErr w:type="spellEnd"/>
      <w:r w:rsidRPr="002320FF">
        <w:rPr>
          <w:rFonts w:ascii="Trebuchet MS" w:eastAsia="Calibri" w:hAnsi="Trebuchet MS" w:cs="Calibri"/>
          <w:color w:val="000000"/>
        </w:rPr>
        <w:t xml:space="preserve"> y </w:t>
      </w:r>
      <w:proofErr w:type="spellStart"/>
      <w:r w:rsidRPr="002320FF">
        <w:rPr>
          <w:rFonts w:ascii="Trebuchet MS" w:eastAsia="Calibri" w:hAnsi="Trebuchet MS" w:cs="Calibri"/>
          <w:color w:val="000000"/>
        </w:rPr>
        <w:t>exclusión</w:t>
      </w:r>
      <w:proofErr w:type="spellEnd"/>
      <w:r w:rsidRPr="002320FF">
        <w:rPr>
          <w:rFonts w:ascii="Trebuchet MS" w:eastAsia="Calibri" w:hAnsi="Trebuchet MS" w:cs="Calibri"/>
          <w:color w:val="000000"/>
        </w:rPr>
        <w:t xml:space="preserve">. Se </w:t>
      </w:r>
      <w:proofErr w:type="spellStart"/>
      <w:r w:rsidRPr="002320FF">
        <w:rPr>
          <w:rFonts w:ascii="Trebuchet MS" w:eastAsia="Calibri" w:hAnsi="Trebuchet MS" w:cs="Calibri"/>
          <w:color w:val="000000"/>
        </w:rPr>
        <w:t>incluyeron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muestra</w:t>
      </w:r>
      <w:proofErr w:type="spellEnd"/>
      <w:r w:rsidRPr="002320FF">
        <w:rPr>
          <w:rFonts w:ascii="Trebuchet MS" w:eastAsia="Calibri" w:hAnsi="Trebuchet MS" w:cs="Calibri"/>
          <w:color w:val="000000"/>
        </w:rPr>
        <w:t xml:space="preserve"> final 4 artículos. </w:t>
      </w:r>
      <w:proofErr w:type="spellStart"/>
      <w:r w:rsidRPr="002320FF">
        <w:rPr>
          <w:rFonts w:ascii="Trebuchet MS" w:eastAsia="Calibri" w:hAnsi="Trebuchet MS" w:cs="Calibri"/>
          <w:color w:val="000000"/>
        </w:rPr>
        <w:t>Conclusión</w:t>
      </w:r>
      <w:proofErr w:type="spellEnd"/>
      <w:r w:rsidRPr="002320FF">
        <w:rPr>
          <w:rFonts w:ascii="Trebuchet MS" w:eastAsia="Calibri" w:hAnsi="Trebuchet MS" w:cs="Calibri"/>
          <w:color w:val="000000"/>
        </w:rPr>
        <w:t xml:space="preserve">: La </w:t>
      </w:r>
      <w:proofErr w:type="spellStart"/>
      <w:r w:rsidRPr="002320FF">
        <w:rPr>
          <w:rFonts w:ascii="Trebuchet MS" w:eastAsia="Calibri" w:hAnsi="Trebuchet MS" w:cs="Calibri"/>
          <w:color w:val="000000"/>
        </w:rPr>
        <w:t>preparación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adecuada</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enfermeros</w:t>
      </w:r>
      <w:proofErr w:type="spellEnd"/>
      <w:r w:rsidRPr="002320FF">
        <w:rPr>
          <w:rFonts w:ascii="Trebuchet MS" w:eastAsia="Calibri" w:hAnsi="Trebuchet MS" w:cs="Calibri"/>
          <w:color w:val="000000"/>
        </w:rPr>
        <w:t xml:space="preserve"> es fundamental para </w:t>
      </w:r>
      <w:proofErr w:type="spellStart"/>
      <w:r w:rsidRPr="002320FF">
        <w:rPr>
          <w:rFonts w:ascii="Trebuchet MS" w:eastAsia="Calibri" w:hAnsi="Trebuchet MS" w:cs="Calibri"/>
          <w:color w:val="000000"/>
        </w:rPr>
        <w:t>asegurar</w:t>
      </w:r>
      <w:proofErr w:type="spellEnd"/>
      <w:r w:rsidRPr="002320FF">
        <w:rPr>
          <w:rFonts w:ascii="Trebuchet MS" w:eastAsia="Calibri" w:hAnsi="Trebuchet MS" w:cs="Calibri"/>
          <w:color w:val="000000"/>
        </w:rPr>
        <w:t xml:space="preserve"> cuidados humanizados y técnicos, </w:t>
      </w:r>
      <w:proofErr w:type="spellStart"/>
      <w:r w:rsidRPr="002320FF">
        <w:rPr>
          <w:rFonts w:ascii="Trebuchet MS" w:eastAsia="Calibri" w:hAnsi="Trebuchet MS" w:cs="Calibri"/>
          <w:color w:val="000000"/>
        </w:rPr>
        <w:t>respetando</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derechos</w:t>
      </w:r>
      <w:proofErr w:type="spellEnd"/>
      <w:r w:rsidRPr="002320FF">
        <w:rPr>
          <w:rFonts w:ascii="Trebuchet MS" w:eastAsia="Calibri" w:hAnsi="Trebuchet MS" w:cs="Calibri"/>
          <w:color w:val="000000"/>
        </w:rPr>
        <w:t xml:space="preserve"> de </w:t>
      </w:r>
      <w:proofErr w:type="spellStart"/>
      <w:r w:rsidRPr="002320FF">
        <w:rPr>
          <w:rFonts w:ascii="Trebuchet MS" w:eastAsia="Calibri" w:hAnsi="Trebuchet MS" w:cs="Calibri"/>
          <w:color w:val="000000"/>
        </w:rPr>
        <w:t>las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mujeres</w:t>
      </w:r>
      <w:proofErr w:type="spellEnd"/>
      <w:r w:rsidRPr="002320FF">
        <w:rPr>
          <w:rFonts w:ascii="Trebuchet MS" w:eastAsia="Calibri" w:hAnsi="Trebuchet MS" w:cs="Calibri"/>
          <w:color w:val="000000"/>
        </w:rPr>
        <w:t xml:space="preserve">. Es crucial promover </w:t>
      </w:r>
      <w:proofErr w:type="spellStart"/>
      <w:r w:rsidRPr="002320FF">
        <w:rPr>
          <w:rFonts w:ascii="Trebuchet MS" w:eastAsia="Calibri" w:hAnsi="Trebuchet MS" w:cs="Calibri"/>
          <w:color w:val="000000"/>
        </w:rPr>
        <w:t>la</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educación</w:t>
      </w:r>
      <w:proofErr w:type="spellEnd"/>
      <w:r w:rsidRPr="002320FF">
        <w:rPr>
          <w:rFonts w:ascii="Trebuchet MS" w:eastAsia="Calibri" w:hAnsi="Trebuchet MS" w:cs="Calibri"/>
          <w:color w:val="000000"/>
        </w:rPr>
        <w:t xml:space="preserve"> continua de </w:t>
      </w:r>
      <w:proofErr w:type="spellStart"/>
      <w:r w:rsidRPr="002320FF">
        <w:rPr>
          <w:rFonts w:ascii="Trebuchet MS" w:eastAsia="Calibri" w:hAnsi="Trebuchet MS" w:cs="Calibri"/>
          <w:color w:val="000000"/>
        </w:rPr>
        <w:t>los</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enfermeros</w:t>
      </w:r>
      <w:proofErr w:type="spellEnd"/>
      <w:r w:rsidRPr="002320FF">
        <w:rPr>
          <w:rFonts w:ascii="Trebuchet MS" w:eastAsia="Calibri" w:hAnsi="Trebuchet MS" w:cs="Calibri"/>
          <w:color w:val="000000"/>
        </w:rPr>
        <w:t xml:space="preserve"> sobre métodos y cuidados relacionados </w:t>
      </w:r>
      <w:proofErr w:type="spellStart"/>
      <w:r w:rsidRPr="002320FF">
        <w:rPr>
          <w:rFonts w:ascii="Trebuchet MS" w:eastAsia="Calibri" w:hAnsi="Trebuchet MS" w:cs="Calibri"/>
          <w:color w:val="000000"/>
        </w:rPr>
        <w:t>con</w:t>
      </w:r>
      <w:proofErr w:type="spellEnd"/>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el</w:t>
      </w:r>
      <w:proofErr w:type="spellEnd"/>
      <w:r w:rsidRPr="002320FF">
        <w:rPr>
          <w:rFonts w:ascii="Trebuchet MS" w:eastAsia="Calibri" w:hAnsi="Trebuchet MS" w:cs="Calibri"/>
          <w:color w:val="000000"/>
        </w:rPr>
        <w:t xml:space="preserve"> aborto. </w:t>
      </w:r>
    </w:p>
    <w:p w14:paraId="3861D832" w14:textId="6CBB0007" w:rsidR="002320FF" w:rsidRPr="002320FF" w:rsidRDefault="002320FF" w:rsidP="00056EFE">
      <w:pPr>
        <w:widowControl w:val="0"/>
        <w:pBdr>
          <w:top w:val="nil"/>
          <w:left w:val="nil"/>
          <w:bottom w:val="nil"/>
          <w:right w:val="nil"/>
          <w:between w:val="nil"/>
        </w:pBdr>
        <w:spacing w:before="547" w:line="240" w:lineRule="auto"/>
        <w:ind w:left="20"/>
        <w:jc w:val="both"/>
        <w:rPr>
          <w:rFonts w:ascii="Trebuchet MS" w:eastAsia="Calibri" w:hAnsi="Trebuchet MS" w:cs="Calibri"/>
          <w:color w:val="000000"/>
        </w:rPr>
      </w:pPr>
      <w:r w:rsidRPr="002320FF">
        <w:rPr>
          <w:rFonts w:ascii="Trebuchet MS" w:eastAsia="Calibri" w:hAnsi="Trebuchet MS" w:cs="Calibri"/>
          <w:b/>
          <w:bCs/>
          <w:color w:val="000000"/>
        </w:rPr>
        <w:t>DESCRIPTORES</w:t>
      </w:r>
      <w:r w:rsidRPr="002320FF">
        <w:rPr>
          <w:rFonts w:ascii="Trebuchet MS" w:eastAsia="Calibri" w:hAnsi="Trebuchet MS" w:cs="Calibri"/>
          <w:color w:val="000000"/>
        </w:rPr>
        <w:t xml:space="preserve">: </w:t>
      </w:r>
      <w:proofErr w:type="spellStart"/>
      <w:r w:rsidRPr="002320FF">
        <w:rPr>
          <w:rFonts w:ascii="Trebuchet MS" w:eastAsia="Calibri" w:hAnsi="Trebuchet MS" w:cs="Calibri"/>
          <w:color w:val="000000"/>
        </w:rPr>
        <w:t>Enfermería</w:t>
      </w:r>
      <w:proofErr w:type="spellEnd"/>
      <w:r w:rsidRPr="002320FF">
        <w:rPr>
          <w:rFonts w:ascii="Trebuchet MS" w:eastAsia="Calibri" w:hAnsi="Trebuchet MS" w:cs="Calibri"/>
          <w:color w:val="000000"/>
        </w:rPr>
        <w:t xml:space="preserve">; Aborto; </w:t>
      </w:r>
      <w:proofErr w:type="spellStart"/>
      <w:r w:rsidRPr="002320FF">
        <w:rPr>
          <w:rFonts w:ascii="Trebuchet MS" w:eastAsia="Calibri" w:hAnsi="Trebuchet MS" w:cs="Calibri"/>
          <w:color w:val="000000"/>
        </w:rPr>
        <w:t>Muerte</w:t>
      </w:r>
      <w:proofErr w:type="spellEnd"/>
      <w:r w:rsidRPr="002320FF">
        <w:rPr>
          <w:rFonts w:ascii="Trebuchet MS" w:eastAsia="Calibri" w:hAnsi="Trebuchet MS" w:cs="Calibri"/>
          <w:color w:val="000000"/>
        </w:rPr>
        <w:t xml:space="preserve"> fetal</w:t>
      </w:r>
    </w:p>
    <w:p w14:paraId="6D5460D5" w14:textId="77777777" w:rsidR="002B0A24" w:rsidRPr="001A1E3B" w:rsidRDefault="005E0A2D" w:rsidP="002320FF">
      <w:pPr>
        <w:widowControl w:val="0"/>
        <w:pBdr>
          <w:top w:val="nil"/>
          <w:left w:val="nil"/>
          <w:bottom w:val="nil"/>
          <w:right w:val="nil"/>
          <w:between w:val="nil"/>
        </w:pBdr>
        <w:spacing w:before="547" w:line="240" w:lineRule="auto"/>
        <w:ind w:left="20"/>
        <w:jc w:val="both"/>
        <w:rPr>
          <w:rFonts w:ascii="Trebuchet MS" w:eastAsia="Times New Roman" w:hAnsi="Trebuchet MS" w:cs="Times New Roman"/>
          <w:b/>
          <w:color w:val="000000"/>
        </w:rPr>
      </w:pPr>
      <w:r w:rsidRPr="001A1E3B">
        <w:rPr>
          <w:rFonts w:ascii="Trebuchet MS" w:eastAsia="Times New Roman" w:hAnsi="Trebuchet MS" w:cs="Times New Roman"/>
          <w:b/>
          <w:color w:val="000000"/>
        </w:rPr>
        <w:t xml:space="preserve">1 INTRODUÇÃO </w:t>
      </w:r>
    </w:p>
    <w:p w14:paraId="5913AC1C" w14:textId="1FF224F4" w:rsidR="002B0A24" w:rsidRPr="001A1E3B" w:rsidRDefault="005E0A2D" w:rsidP="002320FF">
      <w:pPr>
        <w:widowControl w:val="0"/>
        <w:pBdr>
          <w:top w:val="nil"/>
          <w:left w:val="nil"/>
          <w:bottom w:val="nil"/>
          <w:right w:val="nil"/>
          <w:between w:val="nil"/>
        </w:pBdr>
        <w:spacing w:before="133" w:line="344" w:lineRule="auto"/>
        <w:ind w:left="5" w:right="269" w:firstLine="714"/>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O abortamento é considerado uma questão de saúde pública no Brasil, e </w:t>
      </w:r>
      <w:r w:rsidR="00695919" w:rsidRPr="001A1E3B">
        <w:rPr>
          <w:rFonts w:ascii="Trebuchet MS" w:eastAsia="Times New Roman" w:hAnsi="Trebuchet MS" w:cs="Times New Roman"/>
          <w:color w:val="000000"/>
        </w:rPr>
        <w:t>suas complicações</w:t>
      </w:r>
      <w:r w:rsidRPr="001A1E3B">
        <w:rPr>
          <w:rFonts w:ascii="Trebuchet MS" w:eastAsia="Times New Roman" w:hAnsi="Trebuchet MS" w:cs="Times New Roman"/>
          <w:color w:val="000000"/>
        </w:rPr>
        <w:t xml:space="preserve"> representam uma das principais causas de mortalidade materna no país. Portanto, abordar essa questão de maneira segura, legal e sensível é crucial para proteger a saúde e os direitos sexuais e reprodutivos das mulheres </w:t>
      </w:r>
      <w:proofErr w:type="gramStart"/>
      <w:r w:rsidRPr="001A1E3B">
        <w:rPr>
          <w:rFonts w:ascii="Trebuchet MS" w:eastAsia="Times New Roman" w:hAnsi="Trebuchet MS" w:cs="Times New Roman"/>
          <w:color w:val="000000"/>
        </w:rPr>
        <w:t>brasileiras</w:t>
      </w:r>
      <w:r w:rsidR="001A4F85">
        <w:rPr>
          <w:rFonts w:ascii="Trebuchet MS" w:eastAsia="Times New Roman" w:hAnsi="Trebuchet MS" w:cs="Times New Roman"/>
          <w:color w:val="000000"/>
        </w:rPr>
        <w:t>.¹</w:t>
      </w:r>
      <w:proofErr w:type="gramEnd"/>
    </w:p>
    <w:p w14:paraId="62BE9B31" w14:textId="27806621" w:rsidR="002B0A24" w:rsidRPr="001A1E3B" w:rsidRDefault="005E0A2D" w:rsidP="002320FF">
      <w:pPr>
        <w:widowControl w:val="0"/>
        <w:pBdr>
          <w:top w:val="nil"/>
          <w:left w:val="nil"/>
          <w:bottom w:val="nil"/>
          <w:right w:val="nil"/>
          <w:between w:val="nil"/>
        </w:pBdr>
        <w:spacing w:before="30" w:line="344" w:lineRule="auto"/>
        <w:ind w:left="10" w:right="266" w:firstLine="705"/>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A Organização Mundial da Saúde (OMS) definiu no ano de 1992 o abortamento </w:t>
      </w:r>
      <w:r w:rsidR="008802CF" w:rsidRPr="001A1E3B">
        <w:rPr>
          <w:rFonts w:ascii="Trebuchet MS" w:eastAsia="Times New Roman" w:hAnsi="Trebuchet MS" w:cs="Times New Roman"/>
          <w:color w:val="000000"/>
        </w:rPr>
        <w:t>como o</w:t>
      </w:r>
      <w:r w:rsidRPr="001A1E3B">
        <w:rPr>
          <w:rFonts w:ascii="Trebuchet MS" w:eastAsia="Times New Roman" w:hAnsi="Trebuchet MS" w:cs="Times New Roman"/>
          <w:color w:val="000000"/>
        </w:rPr>
        <w:t xml:space="preserve"> encerramento de uma gravidez durante o período perinatal, que compreende até a 22ª </w:t>
      </w:r>
      <w:r w:rsidR="008802CF" w:rsidRPr="001A1E3B">
        <w:rPr>
          <w:rFonts w:ascii="Trebuchet MS" w:eastAsia="Times New Roman" w:hAnsi="Trebuchet MS" w:cs="Times New Roman"/>
          <w:color w:val="000000"/>
        </w:rPr>
        <w:t>semana completa</w:t>
      </w:r>
      <w:r w:rsidRPr="001A1E3B">
        <w:rPr>
          <w:rFonts w:ascii="Trebuchet MS" w:eastAsia="Times New Roman" w:hAnsi="Trebuchet MS" w:cs="Times New Roman"/>
          <w:color w:val="000000"/>
        </w:rPr>
        <w:t xml:space="preserve"> de gestação, ou quando o peso do feto é inferior a 500g (para casos em que a idade gestacional é desconhecida), ou seja, antes de ser viável. Considera-se abortamento </w:t>
      </w:r>
      <w:r w:rsidR="008802CF" w:rsidRPr="001A1E3B">
        <w:rPr>
          <w:rFonts w:ascii="Trebuchet MS" w:eastAsia="Times New Roman" w:hAnsi="Trebuchet MS" w:cs="Times New Roman"/>
          <w:color w:val="000000"/>
        </w:rPr>
        <w:t>precoce, quando</w:t>
      </w:r>
      <w:r w:rsidRPr="001A1E3B">
        <w:rPr>
          <w:rFonts w:ascii="Trebuchet MS" w:eastAsia="Times New Roman" w:hAnsi="Trebuchet MS" w:cs="Times New Roman"/>
          <w:color w:val="000000"/>
        </w:rPr>
        <w:t xml:space="preserve"> a interrupção da gestação ocorre com menos de 13 semanas, já o abortamento tardio </w:t>
      </w:r>
      <w:r w:rsidR="008802CF" w:rsidRPr="001A1E3B">
        <w:rPr>
          <w:rFonts w:ascii="Trebuchet MS" w:eastAsia="Times New Roman" w:hAnsi="Trebuchet MS" w:cs="Times New Roman"/>
          <w:color w:val="000000"/>
        </w:rPr>
        <w:t>é compreendido</w:t>
      </w:r>
      <w:r w:rsidRPr="001A1E3B">
        <w:rPr>
          <w:rFonts w:ascii="Trebuchet MS" w:eastAsia="Times New Roman" w:hAnsi="Trebuchet MS" w:cs="Times New Roman"/>
          <w:color w:val="000000"/>
        </w:rPr>
        <w:t xml:space="preserve"> entre a 13ª e a 22ª </w:t>
      </w:r>
      <w:proofErr w:type="gramStart"/>
      <w:r w:rsidRPr="001A1E3B">
        <w:rPr>
          <w:rFonts w:ascii="Trebuchet MS" w:eastAsia="Times New Roman" w:hAnsi="Trebuchet MS" w:cs="Times New Roman"/>
          <w:color w:val="000000"/>
        </w:rPr>
        <w:t>semana</w:t>
      </w:r>
      <w:r w:rsidR="001A4F85">
        <w:rPr>
          <w:rFonts w:ascii="Trebuchet MS" w:eastAsia="Times New Roman" w:hAnsi="Trebuchet MS" w:cs="Times New Roman"/>
          <w:color w:val="000000"/>
        </w:rPr>
        <w:t>.²</w:t>
      </w:r>
      <w:proofErr w:type="gramEnd"/>
    </w:p>
    <w:p w14:paraId="45548BA7" w14:textId="3D8946B4" w:rsidR="002B0A24" w:rsidRPr="001A1E3B" w:rsidRDefault="005E0A2D" w:rsidP="002320FF">
      <w:pPr>
        <w:widowControl w:val="0"/>
        <w:pBdr>
          <w:top w:val="nil"/>
          <w:left w:val="nil"/>
          <w:bottom w:val="nil"/>
          <w:right w:val="nil"/>
          <w:between w:val="nil"/>
        </w:pBdr>
        <w:spacing w:before="30" w:line="344" w:lineRule="auto"/>
        <w:ind w:left="8" w:right="271" w:firstLine="708"/>
        <w:jc w:val="both"/>
        <w:rPr>
          <w:rFonts w:ascii="Trebuchet MS" w:eastAsia="Times New Roman" w:hAnsi="Trebuchet MS" w:cs="Times New Roman"/>
          <w:color w:val="000000"/>
        </w:rPr>
      </w:pPr>
      <w:r w:rsidRPr="001A1E3B">
        <w:rPr>
          <w:rFonts w:ascii="Trebuchet MS" w:eastAsia="Times New Roman" w:hAnsi="Trebuchet MS" w:cs="Times New Roman"/>
          <w:color w:val="000000"/>
        </w:rPr>
        <w:t>De acordo com Moraes</w:t>
      </w:r>
      <w:r w:rsidR="001A4F85">
        <w:rPr>
          <w:rFonts w:ascii="Trebuchet MS" w:eastAsia="Times New Roman" w:hAnsi="Trebuchet MS" w:cs="Times New Roman"/>
          <w:color w:val="000000"/>
        </w:rPr>
        <w:t>³,</w:t>
      </w:r>
      <w:r w:rsidRPr="001A1E3B">
        <w:rPr>
          <w:rFonts w:ascii="Trebuchet MS" w:eastAsia="Times New Roman" w:hAnsi="Trebuchet MS" w:cs="Times New Roman"/>
          <w:color w:val="000000"/>
        </w:rPr>
        <w:t xml:space="preserve"> os dados divulgados pela Federação Brasileira </w:t>
      </w:r>
      <w:r w:rsidR="008802CF" w:rsidRPr="001A1E3B">
        <w:rPr>
          <w:rFonts w:ascii="Trebuchet MS" w:eastAsia="Times New Roman" w:hAnsi="Trebuchet MS" w:cs="Times New Roman"/>
          <w:color w:val="000000"/>
        </w:rPr>
        <w:t>das Associações</w:t>
      </w:r>
      <w:r w:rsidRPr="001A1E3B">
        <w:rPr>
          <w:rFonts w:ascii="Trebuchet MS" w:eastAsia="Times New Roman" w:hAnsi="Trebuchet MS" w:cs="Times New Roman"/>
          <w:color w:val="000000"/>
        </w:rPr>
        <w:t xml:space="preserve"> de Ginecologia e Obstetrícia (</w:t>
      </w:r>
      <w:proofErr w:type="spellStart"/>
      <w:r w:rsidRPr="001A1E3B">
        <w:rPr>
          <w:rFonts w:ascii="Trebuchet MS" w:eastAsia="Times New Roman" w:hAnsi="Trebuchet MS" w:cs="Times New Roman"/>
          <w:color w:val="000000"/>
        </w:rPr>
        <w:t>Febrasgo</w:t>
      </w:r>
      <w:proofErr w:type="spellEnd"/>
      <w:r w:rsidRPr="001A1E3B">
        <w:rPr>
          <w:rFonts w:ascii="Trebuchet MS" w:eastAsia="Times New Roman" w:hAnsi="Trebuchet MS" w:cs="Times New Roman"/>
          <w:color w:val="000000"/>
        </w:rPr>
        <w:t xml:space="preserve">) no ano de 2018, a incidência </w:t>
      </w:r>
      <w:r w:rsidR="008802CF" w:rsidRPr="001A1E3B">
        <w:rPr>
          <w:rFonts w:ascii="Trebuchet MS" w:eastAsia="Times New Roman" w:hAnsi="Trebuchet MS" w:cs="Times New Roman"/>
          <w:color w:val="000000"/>
        </w:rPr>
        <w:t>de abortamentos</w:t>
      </w:r>
      <w:r w:rsidRPr="001A1E3B">
        <w:rPr>
          <w:rFonts w:ascii="Trebuchet MS" w:eastAsia="Times New Roman" w:hAnsi="Trebuchet MS" w:cs="Times New Roman"/>
          <w:color w:val="000000"/>
        </w:rPr>
        <w:t xml:space="preserve"> clinicamente reconhecidos na população é de 10% a 15%. A maioria </w:t>
      </w:r>
      <w:r w:rsidR="008802CF" w:rsidRPr="001A1E3B">
        <w:rPr>
          <w:rFonts w:ascii="Trebuchet MS" w:eastAsia="Times New Roman" w:hAnsi="Trebuchet MS" w:cs="Times New Roman"/>
          <w:color w:val="000000"/>
        </w:rPr>
        <w:t>dessas gestações</w:t>
      </w:r>
      <w:r w:rsidRPr="001A1E3B">
        <w:rPr>
          <w:rFonts w:ascii="Trebuchet MS" w:eastAsia="Times New Roman" w:hAnsi="Trebuchet MS" w:cs="Times New Roman"/>
          <w:color w:val="000000"/>
        </w:rPr>
        <w:t xml:space="preserve"> terminam antes mesmo de serem identificadas, e aproximadamente 80% </w:t>
      </w:r>
      <w:r w:rsidR="008802CF" w:rsidRPr="001A1E3B">
        <w:rPr>
          <w:rFonts w:ascii="Trebuchet MS" w:eastAsia="Times New Roman" w:hAnsi="Trebuchet MS" w:cs="Times New Roman"/>
          <w:color w:val="000000"/>
        </w:rPr>
        <w:t>dos abortamentos</w:t>
      </w:r>
      <w:r w:rsidRPr="001A1E3B">
        <w:rPr>
          <w:rFonts w:ascii="Trebuchet MS" w:eastAsia="Times New Roman" w:hAnsi="Trebuchet MS" w:cs="Times New Roman"/>
          <w:color w:val="000000"/>
        </w:rPr>
        <w:t xml:space="preserve"> ocorrem durante o primeiro trimestre, muitas vezes sem causas aparentes, com </w:t>
      </w:r>
      <w:r w:rsidR="008802CF" w:rsidRPr="001A1E3B">
        <w:rPr>
          <w:rFonts w:ascii="Trebuchet MS" w:eastAsia="Times New Roman" w:hAnsi="Trebuchet MS" w:cs="Times New Roman"/>
          <w:color w:val="000000"/>
        </w:rPr>
        <w:t>a maioria</w:t>
      </w:r>
      <w:r w:rsidRPr="001A1E3B">
        <w:rPr>
          <w:rFonts w:ascii="Trebuchet MS" w:eastAsia="Times New Roman" w:hAnsi="Trebuchet MS" w:cs="Times New Roman"/>
          <w:color w:val="000000"/>
        </w:rPr>
        <w:t xml:space="preserve"> deles se resolvendo de forma espontân</w:t>
      </w:r>
      <w:r w:rsidR="001A4F85">
        <w:rPr>
          <w:rFonts w:ascii="Trebuchet MS" w:eastAsia="Times New Roman" w:hAnsi="Trebuchet MS" w:cs="Times New Roman"/>
          <w:color w:val="000000"/>
        </w:rPr>
        <w:t>ea</w:t>
      </w:r>
      <w:r w:rsidR="00ED6A6A">
        <w:rPr>
          <w:rFonts w:ascii="Trebuchet MS" w:eastAsia="Times New Roman" w:hAnsi="Trebuchet MS" w:cs="Times New Roman"/>
          <w:color w:val="000000"/>
        </w:rPr>
        <w:t>.</w:t>
      </w:r>
      <w:r w:rsidR="001A4F85" w:rsidRPr="001A4F85">
        <w:rPr>
          <w:rFonts w:ascii="Trebuchet MS" w:eastAsia="Times New Roman" w:hAnsi="Trebuchet MS" w:cs="Times New Roman"/>
          <w:color w:val="000000"/>
          <w:vertAlign w:val="superscript"/>
        </w:rPr>
        <w:t>4</w:t>
      </w:r>
    </w:p>
    <w:p w14:paraId="28F16F92" w14:textId="385A2D72" w:rsidR="002B0A24" w:rsidRPr="00942705" w:rsidRDefault="005E0A2D" w:rsidP="00942705">
      <w:pPr>
        <w:widowControl w:val="0"/>
        <w:pBdr>
          <w:top w:val="nil"/>
          <w:left w:val="nil"/>
          <w:bottom w:val="nil"/>
          <w:right w:val="nil"/>
          <w:between w:val="nil"/>
        </w:pBdr>
        <w:spacing w:before="30" w:line="344" w:lineRule="auto"/>
        <w:ind w:left="8" w:right="267"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Cabe ressaltar, que de acordo com os dados disponibilizados pelo Sistema </w:t>
      </w:r>
      <w:r w:rsidR="008802CF" w:rsidRPr="001A1E3B">
        <w:rPr>
          <w:rFonts w:ascii="Trebuchet MS" w:eastAsia="Times New Roman" w:hAnsi="Trebuchet MS" w:cs="Times New Roman"/>
          <w:color w:val="000000"/>
        </w:rPr>
        <w:t>de internações</w:t>
      </w:r>
      <w:r w:rsidRPr="001A1E3B">
        <w:rPr>
          <w:rFonts w:ascii="Trebuchet MS" w:eastAsia="Times New Roman" w:hAnsi="Trebuchet MS" w:cs="Times New Roman"/>
          <w:color w:val="000000"/>
        </w:rPr>
        <w:t xml:space="preserve"> hospitalares do SUS (SIH/SUS), disponibilizado pelo DATASUS –</w:t>
      </w:r>
      <w:r w:rsidR="00180ACE">
        <w:rPr>
          <w:rFonts w:ascii="Trebuchet MS" w:eastAsia="Times New Roman" w:hAnsi="Trebuchet MS" w:cs="Times New Roman"/>
          <w:color w:val="000000"/>
        </w:rPr>
        <w:t>D</w:t>
      </w:r>
      <w:r w:rsidRPr="001A1E3B">
        <w:rPr>
          <w:rFonts w:ascii="Trebuchet MS" w:eastAsia="Times New Roman" w:hAnsi="Trebuchet MS" w:cs="Times New Roman"/>
          <w:color w:val="000000"/>
        </w:rPr>
        <w:t xml:space="preserve">epartamento </w:t>
      </w:r>
      <w:r w:rsidRPr="001A1E3B">
        <w:rPr>
          <w:rFonts w:ascii="Trebuchet MS" w:eastAsia="Calibri" w:hAnsi="Trebuchet MS" w:cs="Calibri"/>
          <w:color w:val="000000"/>
        </w:rPr>
        <w:t xml:space="preserve"> </w:t>
      </w:r>
    </w:p>
    <w:p w14:paraId="5151EC9C" w14:textId="2707D6C5" w:rsidR="002B0A24" w:rsidRPr="001A1E3B" w:rsidRDefault="005E0A2D" w:rsidP="002320FF">
      <w:pPr>
        <w:widowControl w:val="0"/>
        <w:pBdr>
          <w:top w:val="nil"/>
          <w:left w:val="nil"/>
          <w:bottom w:val="nil"/>
          <w:right w:val="nil"/>
          <w:between w:val="nil"/>
        </w:pBdr>
        <w:spacing w:line="344" w:lineRule="auto"/>
        <w:ind w:left="5" w:right="267" w:firstLine="5"/>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de Informática do Sistema Único de Saúde, acerca do número os procedimentos </w:t>
      </w:r>
      <w:r w:rsidR="008802CF" w:rsidRPr="001A1E3B">
        <w:rPr>
          <w:rFonts w:ascii="Trebuchet MS" w:eastAsia="Times New Roman" w:hAnsi="Trebuchet MS" w:cs="Times New Roman"/>
          <w:color w:val="000000"/>
        </w:rPr>
        <w:t>relacionados ao</w:t>
      </w:r>
      <w:r w:rsidRPr="001A1E3B">
        <w:rPr>
          <w:rFonts w:ascii="Trebuchet MS" w:eastAsia="Times New Roman" w:hAnsi="Trebuchet MS" w:cs="Times New Roman"/>
          <w:color w:val="000000"/>
        </w:rPr>
        <w:t xml:space="preserve"> cuidado de mulheres em situações de abortamento estão entre os mais comuns nas unidades de internação do Sistema Público de Saúde. De acordo com dados do DATASUS, somente no ano de 2022, foram realizadas 135.642 curetagens e 15.166 AMIU. A AMIU consiste no </w:t>
      </w:r>
      <w:r w:rsidR="008802CF">
        <w:rPr>
          <w:rFonts w:ascii="Trebuchet MS" w:eastAsia="Times New Roman" w:hAnsi="Trebuchet MS" w:cs="Times New Roman"/>
          <w:color w:val="000000"/>
        </w:rPr>
        <w:t>E</w:t>
      </w:r>
      <w:r w:rsidRPr="001A1E3B">
        <w:rPr>
          <w:rFonts w:ascii="Trebuchet MS" w:eastAsia="Times New Roman" w:hAnsi="Trebuchet MS" w:cs="Times New Roman"/>
          <w:color w:val="000000"/>
        </w:rPr>
        <w:t xml:space="preserve">svaziamento do Útero Pós-Aborto por Aspiração Manual </w:t>
      </w:r>
      <w:r w:rsidR="00180ACE" w:rsidRPr="001A1E3B">
        <w:rPr>
          <w:rFonts w:ascii="Trebuchet MS" w:eastAsia="Times New Roman" w:hAnsi="Trebuchet MS" w:cs="Times New Roman"/>
          <w:color w:val="000000"/>
        </w:rPr>
        <w:lastRenderedPageBreak/>
        <w:t>Intrauterina</w:t>
      </w:r>
      <w:r w:rsidRPr="001A1E3B">
        <w:rPr>
          <w:rFonts w:ascii="Trebuchet MS" w:eastAsia="Times New Roman" w:hAnsi="Trebuchet MS" w:cs="Times New Roman"/>
          <w:color w:val="000000"/>
        </w:rPr>
        <w:t>, totalizando 150.808 procedimentos realizados em todo o país</w:t>
      </w:r>
      <w:r w:rsidR="00E77C03">
        <w:rPr>
          <w:rFonts w:ascii="Trebuchet MS" w:eastAsia="Times New Roman" w:hAnsi="Trebuchet MS" w:cs="Times New Roman"/>
          <w:color w:val="000000"/>
        </w:rPr>
        <w:t>.</w:t>
      </w:r>
      <w:r w:rsidR="00B6612E" w:rsidRPr="00B6612E">
        <w:rPr>
          <w:rFonts w:ascii="Trebuchet MS" w:eastAsia="Times New Roman" w:hAnsi="Trebuchet MS" w:cs="Times New Roman"/>
          <w:color w:val="000000"/>
          <w:vertAlign w:val="superscript"/>
        </w:rPr>
        <w:t>5</w:t>
      </w:r>
      <w:r w:rsidRPr="001A1E3B">
        <w:rPr>
          <w:rFonts w:ascii="Trebuchet MS" w:eastAsia="Times New Roman" w:hAnsi="Trebuchet MS" w:cs="Times New Roman"/>
          <w:color w:val="000000"/>
        </w:rPr>
        <w:t xml:space="preserve"> </w:t>
      </w:r>
    </w:p>
    <w:p w14:paraId="4EEEFBD5" w14:textId="12E2531A" w:rsidR="002B0A24" w:rsidRPr="001A1E3B" w:rsidRDefault="005E0A2D" w:rsidP="002320FF">
      <w:pPr>
        <w:widowControl w:val="0"/>
        <w:pBdr>
          <w:top w:val="nil"/>
          <w:left w:val="nil"/>
          <w:bottom w:val="nil"/>
          <w:right w:val="nil"/>
          <w:between w:val="nil"/>
        </w:pBdr>
        <w:spacing w:before="30" w:line="344" w:lineRule="auto"/>
        <w:ind w:left="5" w:right="266" w:firstLine="714"/>
        <w:jc w:val="both"/>
        <w:rPr>
          <w:rFonts w:ascii="Trebuchet MS" w:eastAsia="Times New Roman" w:hAnsi="Trebuchet MS" w:cs="Times New Roman"/>
          <w:color w:val="000000"/>
        </w:rPr>
      </w:pPr>
      <w:r w:rsidRPr="001A1E3B">
        <w:rPr>
          <w:rFonts w:ascii="Trebuchet MS" w:eastAsia="Times New Roman" w:hAnsi="Trebuchet MS" w:cs="Times New Roman"/>
          <w:color w:val="000000"/>
        </w:rPr>
        <w:t>O abortamento é a complicação mais comum no período gestacional. Estima-se que 25% dos abortamentos seriam evitáveis se os fatores de risco pudessem ser identificados e atenuados.</w:t>
      </w:r>
      <w:r w:rsidR="00E77C03" w:rsidRPr="00E77C03">
        <w:rPr>
          <w:rFonts w:ascii="Trebuchet MS" w:eastAsia="Times New Roman" w:hAnsi="Trebuchet MS" w:cs="Times New Roman"/>
          <w:color w:val="000000"/>
          <w:vertAlign w:val="superscript"/>
        </w:rPr>
        <w:t>6</w:t>
      </w:r>
      <w:r w:rsidRPr="00E77C03">
        <w:rPr>
          <w:rFonts w:ascii="Trebuchet MS" w:eastAsia="Times New Roman" w:hAnsi="Trebuchet MS" w:cs="Times New Roman"/>
          <w:color w:val="000000"/>
          <w:vertAlign w:val="superscript"/>
        </w:rPr>
        <w:t xml:space="preserve"> </w:t>
      </w:r>
      <w:r w:rsidRPr="001A1E3B">
        <w:rPr>
          <w:rFonts w:ascii="Trebuchet MS" w:eastAsia="Times New Roman" w:hAnsi="Trebuchet MS" w:cs="Times New Roman"/>
          <w:color w:val="000000"/>
        </w:rPr>
        <w:t xml:space="preserve">Deste modo, faz-se necessário compreender a importância de uma supervisão apropriada e avaliação constante por parte dos profissionais de saúde, em especial dos Enfermeiros, visto que a carência de conhecimento técnico, de legislação especifica e de políticas públicas criam barreiras que prejudicam a qualidade do cuidado.  </w:t>
      </w:r>
    </w:p>
    <w:p w14:paraId="413FE814" w14:textId="2D613322" w:rsidR="002B0A24" w:rsidRPr="001A1E3B" w:rsidRDefault="005E0A2D" w:rsidP="002320FF">
      <w:pPr>
        <w:widowControl w:val="0"/>
        <w:pBdr>
          <w:top w:val="nil"/>
          <w:left w:val="nil"/>
          <w:bottom w:val="nil"/>
          <w:right w:val="nil"/>
          <w:between w:val="nil"/>
        </w:pBdr>
        <w:spacing w:before="30" w:line="344" w:lineRule="auto"/>
        <w:ind w:left="10" w:right="266" w:firstLine="711"/>
        <w:jc w:val="both"/>
        <w:rPr>
          <w:rFonts w:ascii="Trebuchet MS" w:eastAsia="Times New Roman" w:hAnsi="Trebuchet MS" w:cs="Times New Roman"/>
          <w:color w:val="000000"/>
        </w:rPr>
      </w:pPr>
      <w:r w:rsidRPr="001A1E3B">
        <w:rPr>
          <w:rFonts w:ascii="Trebuchet MS" w:eastAsia="Times New Roman" w:hAnsi="Trebuchet MS" w:cs="Times New Roman"/>
          <w:color w:val="000000"/>
        </w:rPr>
        <w:t>Segundo a Norma Técnica do Ministério da Saúde (MS), no atendimento emergencial</w:t>
      </w:r>
      <w:r w:rsidR="008802CF">
        <w:rPr>
          <w:rFonts w:ascii="Trebuchet MS" w:eastAsia="Times New Roman" w:hAnsi="Trebuchet MS" w:cs="Times New Roman"/>
          <w:color w:val="000000"/>
        </w:rPr>
        <w:t xml:space="preserve"> d</w:t>
      </w:r>
      <w:r w:rsidRPr="001A1E3B">
        <w:rPr>
          <w:rFonts w:ascii="Trebuchet MS" w:eastAsia="Times New Roman" w:hAnsi="Trebuchet MS" w:cs="Times New Roman"/>
          <w:color w:val="000000"/>
        </w:rPr>
        <w:t>a mulher em situação de abortamento, os enfermeiros realizam a classificação de risco, avaliando inicialmente os sinais vitais com intuito de averiguar a gravidade da situação. Ao sinal de alteração e agravamento, condutas imediatas devem ser adotadas para restabelecer os sinais vitais e evitar complicações maiores</w:t>
      </w:r>
      <w:r w:rsidR="00B66275">
        <w:rPr>
          <w:rFonts w:ascii="Trebuchet MS" w:eastAsia="Times New Roman" w:hAnsi="Trebuchet MS" w:cs="Times New Roman"/>
          <w:color w:val="000000"/>
        </w:rPr>
        <w:t>.</w:t>
      </w:r>
      <w:r w:rsidR="00B66275" w:rsidRPr="00B66275">
        <w:rPr>
          <w:rFonts w:ascii="Trebuchet MS" w:eastAsia="Times New Roman" w:hAnsi="Trebuchet MS" w:cs="Times New Roman"/>
          <w:color w:val="000000"/>
          <w:vertAlign w:val="superscript"/>
        </w:rPr>
        <w:t>2</w:t>
      </w:r>
    </w:p>
    <w:p w14:paraId="4BB72EF7" w14:textId="2989E64A" w:rsidR="002B0A24" w:rsidRPr="001A1E3B" w:rsidRDefault="005E0A2D" w:rsidP="002320FF">
      <w:pPr>
        <w:widowControl w:val="0"/>
        <w:pBdr>
          <w:top w:val="nil"/>
          <w:left w:val="nil"/>
          <w:bottom w:val="nil"/>
          <w:right w:val="nil"/>
          <w:between w:val="nil"/>
        </w:pBdr>
        <w:spacing w:before="27" w:line="344" w:lineRule="auto"/>
        <w:ind w:left="5" w:right="266" w:firstLine="709"/>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No período pós-abortamento, é responsabilidade do enfermeiro, como profissional na linha de frente, o fornecimento de orientações sobre os sinais de complicações e sobre direitos sexuais e reprodutivos, bem como sobre planejamento familiar. As orientações devem começar por informar que a recuperação da fertilidade pode ser quase que imediata após o abortamento e que, portanto, a anticoncepção deve iniciar-se também de imediato, ainda que a mulher não deseje, tão logo, ter relações sexuais. Deve-se dar informações sobre todos os métodos disponíveis no Sistema Único de Saúde (SUS), e a eficiência de cada um. Apesar de ser difícil </w:t>
      </w:r>
      <w:r w:rsidR="00CC1C0B">
        <w:rPr>
          <w:rFonts w:ascii="Trebuchet MS" w:eastAsia="Times New Roman" w:hAnsi="Trebuchet MS" w:cs="Times New Roman"/>
          <w:color w:val="000000"/>
        </w:rPr>
        <w:t>de</w:t>
      </w:r>
      <w:r w:rsidRPr="001A1E3B">
        <w:rPr>
          <w:rFonts w:ascii="Trebuchet MS" w:eastAsia="Times New Roman" w:hAnsi="Trebuchet MS" w:cs="Times New Roman"/>
          <w:color w:val="000000"/>
        </w:rPr>
        <w:t xml:space="preserve"> distinguir se um abortamento é espontâneo ou provocado, sempre há que se considerar que </w:t>
      </w:r>
      <w:r w:rsidR="00CC1C0B">
        <w:rPr>
          <w:rFonts w:ascii="Trebuchet MS" w:eastAsia="Times New Roman" w:hAnsi="Trebuchet MS" w:cs="Times New Roman"/>
          <w:color w:val="000000"/>
        </w:rPr>
        <w:t xml:space="preserve">à </w:t>
      </w:r>
      <w:r w:rsidRPr="001A1E3B">
        <w:rPr>
          <w:rFonts w:ascii="Trebuchet MS" w:eastAsia="Times New Roman" w:hAnsi="Trebuchet MS" w:cs="Times New Roman"/>
          <w:color w:val="000000"/>
        </w:rPr>
        <w:t>mulher tem direito à opção de ter um filho algum tempo após o abortamento ou mesmo quando considerar mais conveniente, e até mesmo optar por não ter filhos. Por essa razão, é necessário que a mulher também receba orientação sobre o planejamento de uma nova gravidez</w:t>
      </w:r>
      <w:r w:rsidR="00B66275">
        <w:rPr>
          <w:rFonts w:ascii="Trebuchet MS" w:eastAsia="Times New Roman" w:hAnsi="Trebuchet MS" w:cs="Times New Roman"/>
          <w:color w:val="000000"/>
        </w:rPr>
        <w:t>.</w:t>
      </w:r>
      <w:r w:rsidR="00B66275" w:rsidRPr="00B66275">
        <w:rPr>
          <w:rFonts w:ascii="Trebuchet MS" w:eastAsia="Times New Roman" w:hAnsi="Trebuchet MS" w:cs="Times New Roman"/>
          <w:color w:val="000000"/>
          <w:vertAlign w:val="superscript"/>
        </w:rPr>
        <w:t>5</w:t>
      </w:r>
      <w:r w:rsidRPr="00B66275">
        <w:rPr>
          <w:rFonts w:ascii="Trebuchet MS" w:eastAsia="Times New Roman" w:hAnsi="Trebuchet MS" w:cs="Times New Roman"/>
          <w:color w:val="000000"/>
          <w:vertAlign w:val="superscript"/>
        </w:rPr>
        <w:t xml:space="preserve"> </w:t>
      </w:r>
    </w:p>
    <w:p w14:paraId="5204EEA3" w14:textId="49BE9D7B" w:rsidR="002B0A24" w:rsidRPr="001A1E3B" w:rsidRDefault="005E0A2D" w:rsidP="002320FF">
      <w:pPr>
        <w:widowControl w:val="0"/>
        <w:pBdr>
          <w:top w:val="nil"/>
          <w:left w:val="nil"/>
          <w:bottom w:val="nil"/>
          <w:right w:val="nil"/>
          <w:between w:val="nil"/>
        </w:pBdr>
        <w:spacing w:before="30" w:line="344" w:lineRule="auto"/>
        <w:ind w:left="5" w:right="267"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Promover o acolhimento e fornecer informações adequadas são aspectos essenciais da prática de qualquer profissional de saúde conforme preconizado pelo Ministério da Saúde.</w:t>
      </w:r>
      <w:r w:rsidR="00B66275" w:rsidRPr="00B66275">
        <w:rPr>
          <w:rFonts w:ascii="Trebuchet MS" w:eastAsia="Times New Roman" w:hAnsi="Trebuchet MS" w:cs="Times New Roman"/>
          <w:color w:val="000000"/>
          <w:vertAlign w:val="superscript"/>
        </w:rPr>
        <w:t>5</w:t>
      </w:r>
      <w:r w:rsidRPr="001A1E3B">
        <w:rPr>
          <w:rFonts w:ascii="Trebuchet MS" w:eastAsia="Times New Roman" w:hAnsi="Trebuchet MS" w:cs="Times New Roman"/>
          <w:color w:val="000000"/>
        </w:rPr>
        <w:t xml:space="preserve"> De acordo com o manual, a abordagem apropriada deve ser multidisciplinar,</w:t>
      </w:r>
      <w:r w:rsidR="00CC1C0B">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com os enfermeiros desempenhando um papel de grande responsabilidade na garantia da qualidade dos cuidados prestados. Eles deverão estar presentes durante todo o período de internação, desde a admissão da mulher até a alta hospitalar, desempenhando um papel crucial no cuidado e no suporte às mulheres em situação de abortamento. </w:t>
      </w:r>
    </w:p>
    <w:p w14:paraId="2243D602" w14:textId="78F719FE" w:rsidR="002B0A24" w:rsidRPr="001A1E3B" w:rsidRDefault="005E0A2D" w:rsidP="002320FF">
      <w:pPr>
        <w:widowControl w:val="0"/>
        <w:pBdr>
          <w:top w:val="nil"/>
          <w:left w:val="nil"/>
          <w:bottom w:val="nil"/>
          <w:right w:val="nil"/>
          <w:between w:val="nil"/>
        </w:pBdr>
        <w:spacing w:before="31" w:line="344" w:lineRule="auto"/>
        <w:ind w:left="10" w:right="270" w:firstLine="705"/>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Deste modo, o estudo teve por objetivo analisar a produção científica no período de 2019 acerca do conhecimento dos profissionais de enfermagem acerca do cuidado às mulheres em situação de abortamento. </w:t>
      </w:r>
    </w:p>
    <w:p w14:paraId="1F75C8B2" w14:textId="77777777" w:rsidR="002B0A24" w:rsidRPr="001A1E3B" w:rsidRDefault="005E0A2D" w:rsidP="002320FF">
      <w:pPr>
        <w:widowControl w:val="0"/>
        <w:pBdr>
          <w:top w:val="nil"/>
          <w:left w:val="nil"/>
          <w:bottom w:val="nil"/>
          <w:right w:val="nil"/>
          <w:between w:val="nil"/>
        </w:pBdr>
        <w:spacing w:before="443" w:line="240" w:lineRule="auto"/>
        <w:ind w:left="8"/>
        <w:jc w:val="both"/>
        <w:rPr>
          <w:rFonts w:ascii="Trebuchet MS" w:eastAsia="Times New Roman" w:hAnsi="Trebuchet MS" w:cs="Times New Roman"/>
          <w:b/>
          <w:color w:val="000000"/>
        </w:rPr>
      </w:pPr>
      <w:r w:rsidRPr="001A1E3B">
        <w:rPr>
          <w:rFonts w:ascii="Trebuchet MS" w:eastAsia="Times New Roman" w:hAnsi="Trebuchet MS" w:cs="Times New Roman"/>
          <w:b/>
          <w:color w:val="000000"/>
        </w:rPr>
        <w:t xml:space="preserve">2 METODOLOGIA  </w:t>
      </w:r>
    </w:p>
    <w:p w14:paraId="04A11076" w14:textId="1FFAEDCA" w:rsidR="002B0A24" w:rsidRPr="001A1E3B" w:rsidRDefault="005E0A2D" w:rsidP="002320FF">
      <w:pPr>
        <w:widowControl w:val="0"/>
        <w:pBdr>
          <w:top w:val="nil"/>
          <w:left w:val="nil"/>
          <w:bottom w:val="nil"/>
          <w:right w:val="nil"/>
          <w:between w:val="nil"/>
        </w:pBdr>
        <w:spacing w:before="132" w:line="345" w:lineRule="auto"/>
        <w:ind w:left="9" w:right="266" w:firstLine="707"/>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Trata- se de um estudo de revisão integrativa da literatura. Este tipo de estudo </w:t>
      </w:r>
      <w:r w:rsidRPr="001A1E3B">
        <w:rPr>
          <w:rFonts w:ascii="Trebuchet MS" w:eastAsia="Times New Roman" w:hAnsi="Trebuchet MS" w:cs="Times New Roman"/>
          <w:color w:val="000000"/>
        </w:rPr>
        <w:lastRenderedPageBreak/>
        <w:t>possibilita a busca, a avaliação crítica e a síntese das evidências sobre o tema investigado, oferecendo uma visão mais ampla e consolidada do conhecimento existente resultando em uma compreensão do estado atual sobre o tema em questão de uma forma mais abrangente.</w:t>
      </w:r>
      <w:r w:rsidR="00B66275" w:rsidRPr="00B66275">
        <w:rPr>
          <w:rFonts w:ascii="Trebuchet MS" w:eastAsia="Times New Roman" w:hAnsi="Trebuchet MS" w:cs="Times New Roman"/>
          <w:color w:val="000000"/>
          <w:vertAlign w:val="superscript"/>
        </w:rPr>
        <w:t>7</w:t>
      </w:r>
      <w:r w:rsidRPr="00B66275">
        <w:rPr>
          <w:rFonts w:ascii="Trebuchet MS" w:eastAsia="Times New Roman" w:hAnsi="Trebuchet MS" w:cs="Times New Roman"/>
          <w:color w:val="000000"/>
          <w:vertAlign w:val="superscript"/>
        </w:rPr>
        <w:t xml:space="preserve"> </w:t>
      </w:r>
      <w:r w:rsidRPr="001A1E3B">
        <w:rPr>
          <w:rFonts w:ascii="Trebuchet MS" w:eastAsia="Times New Roman" w:hAnsi="Trebuchet MS" w:cs="Times New Roman"/>
          <w:color w:val="000000"/>
        </w:rPr>
        <w:t xml:space="preserve"> </w:t>
      </w:r>
    </w:p>
    <w:p w14:paraId="32013065" w14:textId="1C981656" w:rsidR="002B0A24" w:rsidRPr="001A1E3B" w:rsidRDefault="005E0A2D" w:rsidP="002320FF">
      <w:pPr>
        <w:widowControl w:val="0"/>
        <w:pBdr>
          <w:top w:val="nil"/>
          <w:left w:val="nil"/>
          <w:bottom w:val="nil"/>
          <w:right w:val="nil"/>
          <w:between w:val="nil"/>
        </w:pBdr>
        <w:spacing w:before="27" w:line="344" w:lineRule="auto"/>
        <w:ind w:left="5" w:right="270"/>
        <w:jc w:val="both"/>
        <w:rPr>
          <w:rFonts w:ascii="Trebuchet MS" w:eastAsia="Times New Roman" w:hAnsi="Trebuchet MS" w:cs="Times New Roman"/>
          <w:color w:val="000000"/>
        </w:rPr>
      </w:pPr>
      <w:r w:rsidRPr="001A1E3B">
        <w:rPr>
          <w:rFonts w:ascii="Trebuchet MS" w:eastAsia="Times New Roman" w:hAnsi="Trebuchet MS" w:cs="Times New Roman"/>
          <w:color w:val="000000"/>
        </w:rPr>
        <w:t>Este método é composto por seis (06) fases, a saber: estipulação da pergunta norteadora, busca na literatura, coleta de dados, análise dos materiais incluídos de acordo com a temática, discussão dos resultados e apresentação da revisão integrativa.</w:t>
      </w:r>
      <w:r w:rsidR="00B66275" w:rsidRPr="00B66275">
        <w:rPr>
          <w:rFonts w:ascii="Trebuchet MS" w:eastAsia="Times New Roman" w:hAnsi="Trebuchet MS" w:cs="Times New Roman"/>
          <w:color w:val="000000"/>
          <w:vertAlign w:val="superscript"/>
        </w:rPr>
        <w:t>8</w:t>
      </w:r>
      <w:r w:rsidRPr="001A1E3B">
        <w:rPr>
          <w:rFonts w:ascii="Trebuchet MS" w:eastAsia="Times New Roman" w:hAnsi="Trebuchet MS" w:cs="Times New Roman"/>
          <w:color w:val="000000"/>
        </w:rPr>
        <w:t xml:space="preserve"> </w:t>
      </w:r>
    </w:p>
    <w:p w14:paraId="72AA6F00" w14:textId="1F39F441" w:rsidR="002B0A24" w:rsidRPr="001A1E3B" w:rsidRDefault="005E0A2D" w:rsidP="002320FF">
      <w:pPr>
        <w:widowControl w:val="0"/>
        <w:pBdr>
          <w:top w:val="nil"/>
          <w:left w:val="nil"/>
          <w:bottom w:val="nil"/>
          <w:right w:val="nil"/>
          <w:between w:val="nil"/>
        </w:pBdr>
        <w:spacing w:before="30" w:line="344" w:lineRule="auto"/>
        <w:ind w:left="8" w:right="267" w:firstLine="707"/>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Utilizou- se a estratégia </w:t>
      </w:r>
      <w:proofErr w:type="spellStart"/>
      <w:r w:rsidRPr="001A1E3B">
        <w:rPr>
          <w:rFonts w:ascii="Trebuchet MS" w:eastAsia="Times New Roman" w:hAnsi="Trebuchet MS" w:cs="Times New Roman"/>
          <w:color w:val="000000"/>
        </w:rPr>
        <w:t>PICo</w:t>
      </w:r>
      <w:proofErr w:type="spellEnd"/>
      <w:r w:rsidRPr="001A1E3B">
        <w:rPr>
          <w:rFonts w:ascii="Trebuchet MS" w:eastAsia="Times New Roman" w:hAnsi="Trebuchet MS" w:cs="Times New Roman"/>
          <w:color w:val="000000"/>
        </w:rPr>
        <w:t xml:space="preserve"> para formular a questão norteadora da pesquisa com o acrônimo para População; Interesse; Contexto</w:t>
      </w:r>
      <w:r w:rsidR="006D5473" w:rsidRPr="006D5473">
        <w:rPr>
          <w:rFonts w:ascii="Trebuchet MS" w:eastAsia="Times New Roman" w:hAnsi="Trebuchet MS" w:cs="Times New Roman"/>
          <w:color w:val="000000"/>
          <w:vertAlign w:val="superscript"/>
        </w:rPr>
        <w:t>9</w:t>
      </w:r>
      <w:r w:rsidRPr="001A1E3B">
        <w:rPr>
          <w:rFonts w:ascii="Trebuchet MS" w:eastAsia="Times New Roman" w:hAnsi="Trebuchet MS" w:cs="Times New Roman"/>
          <w:color w:val="000000"/>
        </w:rPr>
        <w:t xml:space="preserve">. Essa ferramenta é utilizada para manter o foco na pesquisa, auxiliando na formulação da pergunta, na qual "P" (população) referindo-se a enfermeiro, "I" (interesse) referindo-se a conhecimento dos enfermeiros e "Co" (contexto) referindo-se aos cuidados as mulheres em situação de abortamento. Após a definição do tema, foi elaborada a seguinte pergunta </w:t>
      </w:r>
      <w:proofErr w:type="spellStart"/>
      <w:r w:rsidRPr="001A1E3B">
        <w:rPr>
          <w:rFonts w:ascii="Trebuchet MS" w:eastAsia="Times New Roman" w:hAnsi="Trebuchet MS" w:cs="Times New Roman"/>
          <w:color w:val="000000"/>
        </w:rPr>
        <w:t>PICo</w:t>
      </w:r>
      <w:proofErr w:type="spellEnd"/>
      <w:r w:rsidRPr="001A1E3B">
        <w:rPr>
          <w:rFonts w:ascii="Trebuchet MS" w:eastAsia="Times New Roman" w:hAnsi="Trebuchet MS" w:cs="Times New Roman"/>
          <w:color w:val="000000"/>
        </w:rPr>
        <w:t xml:space="preserve">: Qual o conhecimento dos Enfermeiros acerca dos cuidados às mulheres em situação de abortamento?  A busca foi realizada entre os meses de julho e agosto de 2024. Para a realização do levantamento empregou-se o formulário nas seguintes bases de dados: Biblioteca Virtual de Saúde (BVS) através da Base de dados de enfermagem (BDENF), </w:t>
      </w:r>
      <w:proofErr w:type="spellStart"/>
      <w:r w:rsidRPr="007606E4">
        <w:rPr>
          <w:rFonts w:ascii="Trebuchet MS" w:eastAsia="Times New Roman" w:hAnsi="Trebuchet MS" w:cs="Times New Roman"/>
          <w:i/>
          <w:iCs/>
          <w:color w:val="000000"/>
        </w:rPr>
        <w:t>Scientific</w:t>
      </w:r>
      <w:proofErr w:type="spellEnd"/>
      <w:r w:rsidRPr="007606E4">
        <w:rPr>
          <w:rFonts w:ascii="Trebuchet MS" w:eastAsia="Times New Roman" w:hAnsi="Trebuchet MS" w:cs="Times New Roman"/>
          <w:i/>
          <w:iCs/>
          <w:color w:val="000000"/>
        </w:rPr>
        <w:t xml:space="preserve"> Library Online</w:t>
      </w:r>
      <w:r w:rsidRPr="001A1E3B">
        <w:rPr>
          <w:rFonts w:ascii="Trebuchet MS" w:eastAsia="Times New Roman" w:hAnsi="Trebuchet MS" w:cs="Times New Roman"/>
          <w:color w:val="000000"/>
        </w:rPr>
        <w:t xml:space="preserve"> (SCIELO) e Literatura Latino- Americana e do Caribe em Ciências de Saúde (LILACS) e </w:t>
      </w:r>
      <w:r w:rsidRPr="007606E4">
        <w:rPr>
          <w:rFonts w:ascii="Trebuchet MS" w:eastAsia="Times New Roman" w:hAnsi="Trebuchet MS" w:cs="Times New Roman"/>
          <w:i/>
          <w:iCs/>
          <w:color w:val="000000"/>
        </w:rPr>
        <w:t xml:space="preserve">U.  S. </w:t>
      </w:r>
      <w:proofErr w:type="spellStart"/>
      <w:r w:rsidRPr="007606E4">
        <w:rPr>
          <w:rFonts w:ascii="Trebuchet MS" w:eastAsia="Times New Roman" w:hAnsi="Trebuchet MS" w:cs="Times New Roman"/>
          <w:i/>
          <w:iCs/>
          <w:color w:val="000000"/>
        </w:rPr>
        <w:t>National</w:t>
      </w:r>
      <w:proofErr w:type="spellEnd"/>
      <w:r w:rsidRPr="007606E4">
        <w:rPr>
          <w:rFonts w:ascii="Trebuchet MS" w:eastAsia="Times New Roman" w:hAnsi="Trebuchet MS" w:cs="Times New Roman"/>
          <w:i/>
          <w:iCs/>
          <w:color w:val="000000"/>
        </w:rPr>
        <w:t xml:space="preserve"> Library </w:t>
      </w:r>
      <w:proofErr w:type="spellStart"/>
      <w:r w:rsidRPr="007606E4">
        <w:rPr>
          <w:rFonts w:ascii="Trebuchet MS" w:eastAsia="Times New Roman" w:hAnsi="Trebuchet MS" w:cs="Times New Roman"/>
          <w:i/>
          <w:iCs/>
          <w:color w:val="000000"/>
        </w:rPr>
        <w:t>of</w:t>
      </w:r>
      <w:proofErr w:type="spellEnd"/>
      <w:r w:rsidRPr="007606E4">
        <w:rPr>
          <w:rFonts w:ascii="Trebuchet MS" w:eastAsia="Times New Roman" w:hAnsi="Trebuchet MS" w:cs="Times New Roman"/>
          <w:i/>
          <w:iCs/>
          <w:color w:val="000000"/>
        </w:rPr>
        <w:t xml:space="preserve"> Medicine</w:t>
      </w:r>
      <w:r w:rsidRPr="001A1E3B">
        <w:rPr>
          <w:rFonts w:ascii="Trebuchet MS" w:eastAsia="Times New Roman" w:hAnsi="Trebuchet MS" w:cs="Times New Roman"/>
          <w:color w:val="000000"/>
        </w:rPr>
        <w:t xml:space="preserve"> (PUBMED).  </w:t>
      </w:r>
    </w:p>
    <w:p w14:paraId="0F714AD0" w14:textId="7D5DE0E2" w:rsidR="002B0A24" w:rsidRPr="001A1E3B" w:rsidRDefault="005E0A2D" w:rsidP="002320FF">
      <w:pPr>
        <w:widowControl w:val="0"/>
        <w:pBdr>
          <w:top w:val="nil"/>
          <w:left w:val="nil"/>
          <w:bottom w:val="nil"/>
          <w:right w:val="nil"/>
          <w:between w:val="nil"/>
        </w:pBdr>
        <w:spacing w:before="27" w:line="345" w:lineRule="auto"/>
        <w:ind w:left="9" w:right="270" w:firstLine="706"/>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Utilizou-se os seguintes Descritores em Ciências da Saúde (DECS) e do </w:t>
      </w:r>
      <w:proofErr w:type="gramStart"/>
      <w:r w:rsidRPr="007606E4">
        <w:rPr>
          <w:rFonts w:ascii="Trebuchet MS" w:eastAsia="Times New Roman" w:hAnsi="Trebuchet MS" w:cs="Times New Roman"/>
          <w:i/>
          <w:iCs/>
          <w:color w:val="000000"/>
        </w:rPr>
        <w:t xml:space="preserve">Medical  </w:t>
      </w:r>
      <w:proofErr w:type="spellStart"/>
      <w:r w:rsidRPr="007606E4">
        <w:rPr>
          <w:rFonts w:ascii="Trebuchet MS" w:eastAsia="Times New Roman" w:hAnsi="Trebuchet MS" w:cs="Times New Roman"/>
          <w:i/>
          <w:iCs/>
          <w:color w:val="000000"/>
        </w:rPr>
        <w:t>Subject</w:t>
      </w:r>
      <w:proofErr w:type="spellEnd"/>
      <w:proofErr w:type="gramEnd"/>
      <w:r w:rsidRPr="007606E4">
        <w:rPr>
          <w:rFonts w:ascii="Trebuchet MS" w:eastAsia="Times New Roman" w:hAnsi="Trebuchet MS" w:cs="Times New Roman"/>
          <w:i/>
          <w:iCs/>
          <w:color w:val="000000"/>
        </w:rPr>
        <w:t xml:space="preserve"> </w:t>
      </w:r>
      <w:proofErr w:type="spellStart"/>
      <w:r w:rsidRPr="007606E4">
        <w:rPr>
          <w:rFonts w:ascii="Trebuchet MS" w:eastAsia="Times New Roman" w:hAnsi="Trebuchet MS" w:cs="Times New Roman"/>
          <w:i/>
          <w:iCs/>
          <w:color w:val="000000"/>
        </w:rPr>
        <w:t>Headings</w:t>
      </w:r>
      <w:proofErr w:type="spellEnd"/>
      <w:r w:rsidRPr="001A1E3B">
        <w:rPr>
          <w:rFonts w:ascii="Trebuchet MS" w:eastAsia="Times New Roman" w:hAnsi="Trebuchet MS" w:cs="Times New Roman"/>
          <w:color w:val="000000"/>
        </w:rPr>
        <w:t xml:space="preserve"> (</w:t>
      </w:r>
      <w:proofErr w:type="spellStart"/>
      <w:r w:rsidRPr="001A1E3B">
        <w:rPr>
          <w:rFonts w:ascii="Trebuchet MS" w:eastAsia="Times New Roman" w:hAnsi="Trebuchet MS" w:cs="Times New Roman"/>
          <w:color w:val="000000"/>
        </w:rPr>
        <w:t>MeSH</w:t>
      </w:r>
      <w:proofErr w:type="spellEnd"/>
      <w:r w:rsidRPr="001A1E3B">
        <w:rPr>
          <w:rFonts w:ascii="Trebuchet MS" w:eastAsia="Times New Roman" w:hAnsi="Trebuchet MS" w:cs="Times New Roman"/>
          <w:color w:val="000000"/>
        </w:rPr>
        <w:t>): “Enfermagem” (</w:t>
      </w:r>
      <w:proofErr w:type="spellStart"/>
      <w:r w:rsidRPr="007606E4">
        <w:rPr>
          <w:rFonts w:ascii="Trebuchet MS" w:eastAsia="Times New Roman" w:hAnsi="Trebuchet MS" w:cs="Times New Roman"/>
          <w:i/>
          <w:iCs/>
          <w:color w:val="000000"/>
        </w:rPr>
        <w:t>Nursing</w:t>
      </w:r>
      <w:proofErr w:type="spellEnd"/>
      <w:r w:rsidRPr="001A1E3B">
        <w:rPr>
          <w:rFonts w:ascii="Trebuchet MS" w:eastAsia="Times New Roman" w:hAnsi="Trebuchet MS" w:cs="Times New Roman"/>
          <w:color w:val="000000"/>
        </w:rPr>
        <w:t>), “Abortamento” (</w:t>
      </w:r>
      <w:proofErr w:type="spellStart"/>
      <w:r w:rsidRPr="007606E4">
        <w:rPr>
          <w:rFonts w:ascii="Trebuchet MS" w:eastAsia="Times New Roman" w:hAnsi="Trebuchet MS" w:cs="Times New Roman"/>
          <w:i/>
          <w:iCs/>
          <w:color w:val="000000"/>
        </w:rPr>
        <w:t>Abortion</w:t>
      </w:r>
      <w:proofErr w:type="spellEnd"/>
      <w:r w:rsidRPr="001A1E3B">
        <w:rPr>
          <w:rFonts w:ascii="Trebuchet MS" w:eastAsia="Times New Roman" w:hAnsi="Trebuchet MS" w:cs="Times New Roman"/>
          <w:color w:val="000000"/>
        </w:rPr>
        <w:t>) e Óbito Fetal</w:t>
      </w:r>
      <w:r w:rsidR="00942705">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w:t>
      </w:r>
      <w:r w:rsidRPr="007606E4">
        <w:rPr>
          <w:rFonts w:ascii="Trebuchet MS" w:eastAsia="Times New Roman" w:hAnsi="Trebuchet MS" w:cs="Times New Roman"/>
          <w:i/>
          <w:iCs/>
          <w:color w:val="000000"/>
        </w:rPr>
        <w:t>Fetal Death</w:t>
      </w:r>
      <w:r w:rsidRPr="001A1E3B">
        <w:rPr>
          <w:rFonts w:ascii="Trebuchet MS" w:eastAsia="Times New Roman" w:hAnsi="Trebuchet MS" w:cs="Times New Roman"/>
          <w:color w:val="000000"/>
        </w:rPr>
        <w:t>) associados entre si em pares com o DECS/</w:t>
      </w:r>
      <w:proofErr w:type="spellStart"/>
      <w:r w:rsidRPr="001A1E3B">
        <w:rPr>
          <w:rFonts w:ascii="Trebuchet MS" w:eastAsia="Times New Roman" w:hAnsi="Trebuchet MS" w:cs="Times New Roman"/>
          <w:color w:val="000000"/>
        </w:rPr>
        <w:t>MeSH</w:t>
      </w:r>
      <w:proofErr w:type="spellEnd"/>
      <w:r w:rsidRPr="001A1E3B">
        <w:rPr>
          <w:rFonts w:ascii="Trebuchet MS" w:eastAsia="Times New Roman" w:hAnsi="Trebuchet MS" w:cs="Times New Roman"/>
          <w:color w:val="000000"/>
        </w:rPr>
        <w:t xml:space="preserve"> “Enfermagem”( </w:t>
      </w:r>
      <w:proofErr w:type="spellStart"/>
      <w:r w:rsidRPr="007606E4">
        <w:rPr>
          <w:rFonts w:ascii="Trebuchet MS" w:eastAsia="Times New Roman" w:hAnsi="Trebuchet MS" w:cs="Times New Roman"/>
          <w:i/>
          <w:iCs/>
          <w:color w:val="000000"/>
        </w:rPr>
        <w:t>Nursing</w:t>
      </w:r>
      <w:proofErr w:type="spellEnd"/>
      <w:r w:rsidRPr="001A1E3B">
        <w:rPr>
          <w:rFonts w:ascii="Trebuchet MS" w:eastAsia="Times New Roman" w:hAnsi="Trebuchet MS" w:cs="Times New Roman"/>
          <w:color w:val="000000"/>
        </w:rPr>
        <w:t xml:space="preserve">). A fim de refinar a busca foi selecionado o operador booleano (AND). </w:t>
      </w:r>
    </w:p>
    <w:p w14:paraId="2D23CECC" w14:textId="67D7D16A" w:rsidR="002B0A24" w:rsidRPr="001A1E3B" w:rsidRDefault="005E0A2D" w:rsidP="002320FF">
      <w:pPr>
        <w:widowControl w:val="0"/>
        <w:pBdr>
          <w:top w:val="nil"/>
          <w:left w:val="nil"/>
          <w:bottom w:val="nil"/>
          <w:right w:val="nil"/>
          <w:between w:val="nil"/>
        </w:pBdr>
        <w:spacing w:before="27" w:line="345" w:lineRule="auto"/>
        <w:ind w:left="5" w:right="266"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Utilizou- se como recorte temporal o intervalo entre os anos </w:t>
      </w:r>
      <w:r w:rsidRPr="001A1E3B">
        <w:rPr>
          <w:rFonts w:ascii="Trebuchet MS" w:eastAsia="Times New Roman" w:hAnsi="Trebuchet MS" w:cs="Times New Roman"/>
          <w:color w:val="000000"/>
          <w:highlight w:val="white"/>
        </w:rPr>
        <w:t xml:space="preserve">de 2019 e 2023. </w:t>
      </w:r>
      <w:r w:rsidRPr="001A1E3B">
        <w:rPr>
          <w:rFonts w:ascii="Trebuchet MS" w:eastAsia="Times New Roman" w:hAnsi="Trebuchet MS" w:cs="Times New Roman"/>
          <w:color w:val="000000"/>
        </w:rPr>
        <w:t>Foram</w:t>
      </w:r>
      <w:r w:rsidR="00C03ADF">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estabelecidos os seguintes critérios de inclusão: artigos disponíveis eletronicamente na íntegra no idioma português, inglês e espanhol. Os critérios de exclusão foram: artigos duplicados,</w:t>
      </w:r>
      <w:r w:rsidR="00C03ADF">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publicações pagas, editoriais, cartas, artigos de reflexão, relatos de experiência, artigos de revisão da literatura, dissertações, teses, trabalhos de conclusão de Curso, e produções não relacionadas com o objetivo do estudo (elegibilidade). </w:t>
      </w:r>
    </w:p>
    <w:p w14:paraId="51C13F1A" w14:textId="5DA229FA" w:rsidR="002B0A24" w:rsidRPr="001A1E3B" w:rsidRDefault="005E0A2D" w:rsidP="002320FF">
      <w:pPr>
        <w:widowControl w:val="0"/>
        <w:pBdr>
          <w:top w:val="nil"/>
          <w:left w:val="nil"/>
          <w:bottom w:val="nil"/>
          <w:right w:val="nil"/>
          <w:between w:val="nil"/>
        </w:pBdr>
        <w:spacing w:before="31" w:line="344" w:lineRule="auto"/>
        <w:ind w:left="5" w:right="266" w:firstLine="714"/>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Os dados foram analisados através da análise do conteúdo, e foi constituída por três momentos distintos: </w:t>
      </w:r>
      <w:proofErr w:type="spellStart"/>
      <w:r w:rsidRPr="001A1E3B">
        <w:rPr>
          <w:rFonts w:ascii="Trebuchet MS" w:eastAsia="Times New Roman" w:hAnsi="Trebuchet MS" w:cs="Times New Roman"/>
          <w:color w:val="000000"/>
        </w:rPr>
        <w:t>pré-análise</w:t>
      </w:r>
      <w:proofErr w:type="spellEnd"/>
      <w:r w:rsidRPr="001A1E3B">
        <w:rPr>
          <w:rFonts w:ascii="Trebuchet MS" w:eastAsia="Times New Roman" w:hAnsi="Trebuchet MS" w:cs="Times New Roman"/>
          <w:color w:val="000000"/>
        </w:rPr>
        <w:t>; exploração do material, inferência e interpretação de resultados.</w:t>
      </w:r>
      <w:r w:rsidR="00B66275">
        <w:rPr>
          <w:rFonts w:ascii="Trebuchet MS" w:eastAsia="Times New Roman" w:hAnsi="Trebuchet MS" w:cs="Times New Roman"/>
          <w:color w:val="000000"/>
        </w:rPr>
        <w:t xml:space="preserve"> </w:t>
      </w:r>
      <w:proofErr w:type="spellStart"/>
      <w:r w:rsidRPr="001A1E3B">
        <w:rPr>
          <w:rFonts w:ascii="Trebuchet MS" w:eastAsia="Times New Roman" w:hAnsi="Trebuchet MS" w:cs="Times New Roman"/>
          <w:color w:val="000000"/>
        </w:rPr>
        <w:t>Na</w:t>
      </w:r>
      <w:proofErr w:type="spellEnd"/>
      <w:r w:rsidR="00B66275">
        <w:rPr>
          <w:rFonts w:ascii="Trebuchet MS" w:eastAsia="Times New Roman" w:hAnsi="Trebuchet MS" w:cs="Times New Roman"/>
          <w:color w:val="000000"/>
        </w:rPr>
        <w:t xml:space="preserve"> </w:t>
      </w:r>
      <w:proofErr w:type="spellStart"/>
      <w:r w:rsidRPr="001A1E3B">
        <w:rPr>
          <w:rFonts w:ascii="Trebuchet MS" w:eastAsia="Times New Roman" w:hAnsi="Trebuchet MS" w:cs="Times New Roman"/>
          <w:color w:val="000000"/>
        </w:rPr>
        <w:t>pré-análise</w:t>
      </w:r>
      <w:proofErr w:type="spellEnd"/>
      <w:r w:rsidRPr="001A1E3B">
        <w:rPr>
          <w:rFonts w:ascii="Trebuchet MS" w:eastAsia="Times New Roman" w:hAnsi="Trebuchet MS" w:cs="Times New Roman"/>
          <w:color w:val="000000"/>
        </w:rPr>
        <w:t>, será realizada a leitura dos artigos, e organização dos dados. A organização foi feita de acordo com os objetivos do estudo e formuladas hipóteses e feita desta</w:t>
      </w:r>
      <w:r w:rsidR="002320FF">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maneira a identificação das similaridades. Já na fase de exploração do material, buscou- se evidenciar as categorias que venham a emergir. No terceiro e último momento, será realizada a interpretação e inferências de acordo com a literatura científica</w:t>
      </w:r>
      <w:r w:rsidR="00B66275">
        <w:rPr>
          <w:rFonts w:ascii="Trebuchet MS" w:eastAsia="Times New Roman" w:hAnsi="Trebuchet MS" w:cs="Times New Roman"/>
          <w:color w:val="000000"/>
        </w:rPr>
        <w:t>.</w:t>
      </w:r>
      <w:r w:rsidR="00B66275" w:rsidRPr="00B66275">
        <w:rPr>
          <w:rFonts w:ascii="Trebuchet MS" w:eastAsia="Times New Roman" w:hAnsi="Trebuchet MS" w:cs="Times New Roman"/>
          <w:color w:val="000000"/>
          <w:vertAlign w:val="superscript"/>
        </w:rPr>
        <w:t>10</w:t>
      </w:r>
      <w:r w:rsidRPr="00B66275">
        <w:rPr>
          <w:rFonts w:ascii="Trebuchet MS" w:eastAsia="Times New Roman" w:hAnsi="Trebuchet MS" w:cs="Times New Roman"/>
          <w:color w:val="000000"/>
          <w:vertAlign w:val="superscript"/>
        </w:rPr>
        <w:t xml:space="preserve"> </w:t>
      </w:r>
    </w:p>
    <w:p w14:paraId="545CA25B" w14:textId="4E05AA25" w:rsidR="002320FF" w:rsidRPr="00942705" w:rsidRDefault="005E0A2D" w:rsidP="00942705">
      <w:pPr>
        <w:widowControl w:val="0"/>
        <w:pBdr>
          <w:top w:val="nil"/>
          <w:left w:val="nil"/>
          <w:bottom w:val="nil"/>
          <w:right w:val="nil"/>
          <w:between w:val="nil"/>
        </w:pBdr>
        <w:spacing w:before="27" w:line="345" w:lineRule="auto"/>
        <w:ind w:left="9" w:right="275" w:firstLine="706"/>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As etapas desta revisão são apresentadas de maneira sintetizada e sob a forma de </w:t>
      </w:r>
      <w:r w:rsidRPr="001A1E3B">
        <w:rPr>
          <w:rFonts w:ascii="Trebuchet MS" w:eastAsia="Times New Roman" w:hAnsi="Trebuchet MS" w:cs="Times New Roman"/>
          <w:color w:val="000000"/>
        </w:rPr>
        <w:lastRenderedPageBreak/>
        <w:t xml:space="preserve">um fluxograma na figura 1, de acordo com o modelo PRISMA. </w:t>
      </w:r>
    </w:p>
    <w:p w14:paraId="5905731C" w14:textId="2FBEDEFF" w:rsidR="009D4B32" w:rsidRDefault="005E0A2D" w:rsidP="009D4B32">
      <w:pPr>
        <w:widowControl w:val="0"/>
        <w:pBdr>
          <w:top w:val="nil"/>
          <w:left w:val="nil"/>
          <w:bottom w:val="nil"/>
          <w:right w:val="nil"/>
          <w:between w:val="nil"/>
        </w:pBdr>
        <w:spacing w:before="26" w:line="345" w:lineRule="auto"/>
        <w:ind w:left="8" w:right="274" w:firstLine="707"/>
        <w:jc w:val="both"/>
      </w:pPr>
      <w:r w:rsidRPr="001A1E3B">
        <w:rPr>
          <w:rFonts w:ascii="Trebuchet MS" w:eastAsia="Times New Roman" w:hAnsi="Trebuchet MS" w:cs="Times New Roman"/>
          <w:b/>
          <w:color w:val="000000"/>
        </w:rPr>
        <w:t xml:space="preserve">Figura 1. Diagrama de fluxo PRISMA 2020 para novas revisões sistemáticas que incluíram pesquisas apenas em base de dados e registros </w:t>
      </w:r>
    </w:p>
    <w:p w14:paraId="411DD5A2" w14:textId="77777777" w:rsidR="009D4B32" w:rsidRDefault="009D4B32" w:rsidP="009D4B32">
      <w:pPr>
        <w:spacing w:line="240" w:lineRule="auto"/>
      </w:pPr>
      <w:r>
        <w:rPr>
          <w:noProof/>
        </w:rPr>
        <mc:AlternateContent>
          <mc:Choice Requires="wps">
            <w:drawing>
              <wp:anchor distT="0" distB="0" distL="114300" distR="114300" simplePos="0" relativeHeight="251674624" behindDoc="0" locked="0" layoutInCell="1" allowOverlap="1" wp14:anchorId="175BDB4D" wp14:editId="39F8D135">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0D8B3D2" w14:textId="77777777" w:rsidR="009D4B32" w:rsidRPr="001502CF" w:rsidRDefault="009D4B32" w:rsidP="009D4B32">
                            <w:pPr>
                              <w:spacing w:line="240" w:lineRule="auto"/>
                              <w:jc w:val="center"/>
                              <w:rPr>
                                <w:b/>
                                <w:color w:val="000000" w:themeColor="text1"/>
                                <w:sz w:val="18"/>
                                <w:szCs w:val="18"/>
                              </w:rPr>
                            </w:pPr>
                            <w:r w:rsidRPr="001502CF">
                              <w:rPr>
                                <w:b/>
                                <w:color w:val="000000" w:themeColor="text1"/>
                                <w:sz w:val="18"/>
                                <w:szCs w:val="18"/>
                              </w:rPr>
                              <w:t>Id</w:t>
                            </w:r>
                            <w:r>
                              <w:rPr>
                                <w:b/>
                                <w:color w:val="000000" w:themeColor="text1"/>
                                <w:sz w:val="18"/>
                                <w:szCs w:val="18"/>
                              </w:rPr>
                              <w:t>entificação dos estudos através de base de dados e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BDB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" fillcolor="#8064a2 [3207]" strokecolor="#3f3151 [1607]" strokeweight="2pt">
                <v:textbox>
                  <w:txbxContent>
                    <w:p w14:paraId="10D8B3D2" w14:textId="77777777" w:rsidR="009D4B32" w:rsidRPr="001502CF" w:rsidRDefault="009D4B32" w:rsidP="009D4B32">
                      <w:pPr>
                        <w:spacing w:line="240" w:lineRule="auto"/>
                        <w:jc w:val="center"/>
                        <w:rPr>
                          <w:b/>
                          <w:color w:val="000000" w:themeColor="text1"/>
                          <w:sz w:val="18"/>
                          <w:szCs w:val="18"/>
                        </w:rPr>
                      </w:pPr>
                      <w:r w:rsidRPr="001502CF">
                        <w:rPr>
                          <w:b/>
                          <w:color w:val="000000" w:themeColor="text1"/>
                          <w:sz w:val="18"/>
                          <w:szCs w:val="18"/>
                        </w:rPr>
                        <w:t>Id</w:t>
                      </w:r>
                      <w:r>
                        <w:rPr>
                          <w:b/>
                          <w:color w:val="000000" w:themeColor="text1"/>
                          <w:sz w:val="18"/>
                          <w:szCs w:val="18"/>
                        </w:rPr>
                        <w:t>entificação dos estudos através de base de dados e registros</w:t>
                      </w:r>
                    </w:p>
                  </w:txbxContent>
                </v:textbox>
              </v:shape>
            </w:pict>
          </mc:Fallback>
        </mc:AlternateContent>
      </w:r>
    </w:p>
    <w:p w14:paraId="3099873D" w14:textId="77777777" w:rsidR="009D4B32" w:rsidRDefault="009D4B32" w:rsidP="009D4B32">
      <w:pPr>
        <w:spacing w:line="240" w:lineRule="auto"/>
      </w:pPr>
    </w:p>
    <w:p w14:paraId="0CE5EB68" w14:textId="77777777" w:rsidR="009D4B32" w:rsidRDefault="009D4B32" w:rsidP="009D4B32">
      <w:pPr>
        <w:spacing w:line="240" w:lineRule="auto"/>
      </w:pPr>
      <w:r>
        <w:rPr>
          <w:noProof/>
        </w:rPr>
        <mc:AlternateContent>
          <mc:Choice Requires="wps">
            <w:drawing>
              <wp:anchor distT="0" distB="0" distL="114300" distR="114300" simplePos="0" relativeHeight="251661312" behindDoc="0" locked="0" layoutInCell="1" allowOverlap="1" wp14:anchorId="197EB13D" wp14:editId="2C623E30">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3A41" w14:textId="77777777" w:rsidR="009D4B32" w:rsidRDefault="009D4B32" w:rsidP="009D4B32">
                            <w:pPr>
                              <w:spacing w:line="240" w:lineRule="auto"/>
                              <w:rPr>
                                <w:color w:val="000000" w:themeColor="text1"/>
                                <w:sz w:val="18"/>
                                <w:szCs w:val="20"/>
                              </w:rPr>
                            </w:pPr>
                            <w:r>
                              <w:rPr>
                                <w:color w:val="000000" w:themeColor="text1"/>
                                <w:sz w:val="18"/>
                                <w:szCs w:val="20"/>
                              </w:rPr>
                              <w:t>Estudos Identificados de:</w:t>
                            </w:r>
                          </w:p>
                          <w:p w14:paraId="4D02CDF1" w14:textId="77777777" w:rsidR="009D4B32" w:rsidRDefault="009D4B32" w:rsidP="009D4B32">
                            <w:pPr>
                              <w:spacing w:line="240" w:lineRule="auto"/>
                              <w:ind w:left="284"/>
                              <w:rPr>
                                <w:color w:val="000000" w:themeColor="text1"/>
                                <w:sz w:val="18"/>
                                <w:szCs w:val="20"/>
                              </w:rPr>
                            </w:pPr>
                            <w:r>
                              <w:rPr>
                                <w:color w:val="000000" w:themeColor="text1"/>
                                <w:sz w:val="18"/>
                                <w:szCs w:val="20"/>
                              </w:rPr>
                              <w:t>Bases de dados (n = 6.222)</w:t>
                            </w:r>
                          </w:p>
                          <w:p w14:paraId="7FA379D4" w14:textId="77777777" w:rsidR="009D4B32" w:rsidRPr="00560609" w:rsidRDefault="009D4B32" w:rsidP="009D4B32">
                            <w:pPr>
                              <w:spacing w:line="240" w:lineRule="auto"/>
                              <w:ind w:left="284"/>
                              <w:rPr>
                                <w:color w:val="000000" w:themeColor="text1"/>
                                <w:sz w:val="18"/>
                                <w:szCs w:val="20"/>
                              </w:rPr>
                            </w:pPr>
                            <w:r>
                              <w:rPr>
                                <w:color w:val="000000" w:themeColor="text1"/>
                                <w:sz w:val="18"/>
                                <w:szCs w:val="20"/>
                              </w:rPr>
                              <w:t>Registros (n =106)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EB13D" id="Rectangle 1" o:spid="_x0000_s1027" style="position:absolute;margin-left:44.05pt;margin-top:6.05pt;width:148.6pt;height:9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" filled="f" strokecolor="black [3213]" strokeweight="2pt">
                <v:textbox>
                  <w:txbxContent>
                    <w:p w14:paraId="64773A41" w14:textId="77777777" w:rsidR="009D4B32" w:rsidRDefault="009D4B32" w:rsidP="009D4B32">
                      <w:pPr>
                        <w:spacing w:line="240" w:lineRule="auto"/>
                        <w:rPr>
                          <w:color w:val="000000" w:themeColor="text1"/>
                          <w:sz w:val="18"/>
                          <w:szCs w:val="20"/>
                        </w:rPr>
                      </w:pPr>
                      <w:r>
                        <w:rPr>
                          <w:color w:val="000000" w:themeColor="text1"/>
                          <w:sz w:val="18"/>
                          <w:szCs w:val="20"/>
                        </w:rPr>
                        <w:t>Estudos Identificados de:</w:t>
                      </w:r>
                    </w:p>
                    <w:p w14:paraId="4D02CDF1" w14:textId="77777777" w:rsidR="009D4B32" w:rsidRDefault="009D4B32" w:rsidP="009D4B32">
                      <w:pPr>
                        <w:spacing w:line="240" w:lineRule="auto"/>
                        <w:ind w:left="284"/>
                        <w:rPr>
                          <w:color w:val="000000" w:themeColor="text1"/>
                          <w:sz w:val="18"/>
                          <w:szCs w:val="20"/>
                        </w:rPr>
                      </w:pPr>
                      <w:r>
                        <w:rPr>
                          <w:color w:val="000000" w:themeColor="text1"/>
                          <w:sz w:val="18"/>
                          <w:szCs w:val="20"/>
                        </w:rPr>
                        <w:t>Bases de dados (n = 6.222)</w:t>
                      </w:r>
                    </w:p>
                    <w:p w14:paraId="7FA379D4" w14:textId="77777777" w:rsidR="009D4B32" w:rsidRPr="00560609" w:rsidRDefault="009D4B32" w:rsidP="009D4B32">
                      <w:pPr>
                        <w:spacing w:line="240" w:lineRule="auto"/>
                        <w:ind w:left="284"/>
                        <w:rPr>
                          <w:color w:val="000000" w:themeColor="text1"/>
                          <w:sz w:val="18"/>
                          <w:szCs w:val="20"/>
                        </w:rPr>
                      </w:pPr>
                      <w:r>
                        <w:rPr>
                          <w:color w:val="000000" w:themeColor="text1"/>
                          <w:sz w:val="18"/>
                          <w:szCs w:val="20"/>
                        </w:rPr>
                        <w:t>Registros (n =106)</w:t>
                      </w:r>
                    </w:p>
                  </w:txbxContent>
                </v:textbox>
              </v:rect>
            </w:pict>
          </mc:Fallback>
        </mc:AlternateContent>
      </w:r>
    </w:p>
    <w:p w14:paraId="6B84A9C1" w14:textId="77777777" w:rsidR="009D4B32" w:rsidRDefault="009D4B32" w:rsidP="009D4B32">
      <w:pPr>
        <w:spacing w:line="240" w:lineRule="auto"/>
      </w:pPr>
      <w:r>
        <w:rPr>
          <w:noProof/>
        </w:rPr>
        <mc:AlternateContent>
          <mc:Choice Requires="wps">
            <w:drawing>
              <wp:anchor distT="0" distB="0" distL="114300" distR="114300" simplePos="0" relativeHeight="251662336" behindDoc="0" locked="0" layoutInCell="1" allowOverlap="1" wp14:anchorId="4FF886C9" wp14:editId="0C57B493">
                <wp:simplePos x="0" y="0"/>
                <wp:positionH relativeFrom="column">
                  <wp:posOffset>3055620</wp:posOffset>
                </wp:positionH>
                <wp:positionV relativeFrom="paragraph">
                  <wp:posOffset>6985</wp:posOffset>
                </wp:positionV>
                <wp:extent cx="1887220" cy="1036320"/>
                <wp:effectExtent l="0" t="0" r="17780" b="11430"/>
                <wp:wrapNone/>
                <wp:docPr id="2" name="Rectangle 2"/>
                <wp:cNvGraphicFramePr/>
                <a:graphic xmlns:a="http://schemas.openxmlformats.org/drawingml/2006/main">
                  <a:graphicData uri="http://schemas.microsoft.com/office/word/2010/wordprocessingShape">
                    <wps:wsp>
                      <wps:cNvSpPr/>
                      <wps:spPr>
                        <a:xfrm>
                          <a:off x="0" y="0"/>
                          <a:ext cx="1887220" cy="1036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5BD9D" w14:textId="77777777" w:rsidR="009D4B32" w:rsidRDefault="009D4B32" w:rsidP="009D4B32">
                            <w:pPr>
                              <w:spacing w:line="240" w:lineRule="auto"/>
                              <w:rPr>
                                <w:color w:val="000000" w:themeColor="text1"/>
                                <w:sz w:val="18"/>
                                <w:szCs w:val="20"/>
                              </w:rPr>
                            </w:pPr>
                            <w:r>
                              <w:rPr>
                                <w:color w:val="000000" w:themeColor="text1"/>
                                <w:sz w:val="18"/>
                                <w:szCs w:val="20"/>
                              </w:rPr>
                              <w:t>Estudos removidos antes da triagem</w:t>
                            </w:r>
                          </w:p>
                          <w:p w14:paraId="76280719" w14:textId="77777777" w:rsidR="009D4B32" w:rsidRDefault="009D4B32" w:rsidP="009D4B32">
                            <w:pPr>
                              <w:spacing w:line="240" w:lineRule="auto"/>
                              <w:ind w:left="284"/>
                              <w:rPr>
                                <w:color w:val="000000" w:themeColor="text1"/>
                                <w:sz w:val="18"/>
                                <w:szCs w:val="20"/>
                              </w:rPr>
                            </w:pPr>
                            <w:r>
                              <w:rPr>
                                <w:color w:val="000000" w:themeColor="text1"/>
                                <w:sz w:val="18"/>
                                <w:szCs w:val="20"/>
                              </w:rPr>
                              <w:t>Duplicados (n = 2)</w:t>
                            </w:r>
                          </w:p>
                          <w:p w14:paraId="78A54CD4" w14:textId="77777777" w:rsidR="009D4B32" w:rsidRPr="00560609" w:rsidRDefault="009D4B32" w:rsidP="009D4B32">
                            <w:pPr>
                              <w:spacing w:line="240" w:lineRule="auto"/>
                              <w:ind w:left="284"/>
                              <w:rPr>
                                <w:color w:val="000000" w:themeColor="text1"/>
                                <w:sz w:val="18"/>
                                <w:szCs w:val="20"/>
                              </w:rPr>
                            </w:pPr>
                            <w:r>
                              <w:rPr>
                                <w:color w:val="000000" w:themeColor="text1"/>
                                <w:sz w:val="18"/>
                                <w:szCs w:val="20"/>
                              </w:rPr>
                              <w:t>Não estarem de acordo com os filtros aplicados (n =6.118)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886C9" id="Rectangle 2" o:spid="_x0000_s1028" style="position:absolute;margin-left:240.6pt;margin-top:.55pt;width:148.6pt;height:8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" filled="f" strokecolor="black [3213]" strokeweight="2pt">
                <v:textbox>
                  <w:txbxContent>
                    <w:p w14:paraId="4C65BD9D" w14:textId="77777777" w:rsidR="009D4B32" w:rsidRDefault="009D4B32" w:rsidP="009D4B32">
                      <w:pPr>
                        <w:spacing w:line="240" w:lineRule="auto"/>
                        <w:rPr>
                          <w:color w:val="000000" w:themeColor="text1"/>
                          <w:sz w:val="18"/>
                          <w:szCs w:val="20"/>
                        </w:rPr>
                      </w:pPr>
                      <w:r>
                        <w:rPr>
                          <w:color w:val="000000" w:themeColor="text1"/>
                          <w:sz w:val="18"/>
                          <w:szCs w:val="20"/>
                        </w:rPr>
                        <w:t>Estudos removidos antes da triagem</w:t>
                      </w:r>
                    </w:p>
                    <w:p w14:paraId="76280719" w14:textId="77777777" w:rsidR="009D4B32" w:rsidRDefault="009D4B32" w:rsidP="009D4B32">
                      <w:pPr>
                        <w:spacing w:line="240" w:lineRule="auto"/>
                        <w:ind w:left="284"/>
                        <w:rPr>
                          <w:color w:val="000000" w:themeColor="text1"/>
                          <w:sz w:val="18"/>
                          <w:szCs w:val="20"/>
                        </w:rPr>
                      </w:pPr>
                      <w:r>
                        <w:rPr>
                          <w:color w:val="000000" w:themeColor="text1"/>
                          <w:sz w:val="18"/>
                          <w:szCs w:val="20"/>
                        </w:rPr>
                        <w:t>Duplicados (n = 2)</w:t>
                      </w:r>
                    </w:p>
                    <w:p w14:paraId="78A54CD4" w14:textId="77777777" w:rsidR="009D4B32" w:rsidRPr="00560609" w:rsidRDefault="009D4B32" w:rsidP="009D4B32">
                      <w:pPr>
                        <w:spacing w:line="240" w:lineRule="auto"/>
                        <w:ind w:left="284"/>
                        <w:rPr>
                          <w:color w:val="000000" w:themeColor="text1"/>
                          <w:sz w:val="18"/>
                          <w:szCs w:val="20"/>
                        </w:rPr>
                      </w:pPr>
                      <w:r>
                        <w:rPr>
                          <w:color w:val="000000" w:themeColor="text1"/>
                          <w:sz w:val="18"/>
                          <w:szCs w:val="20"/>
                        </w:rPr>
                        <w:t>Não estarem de acordo com os filtros aplicados (n =6.118)</w:t>
                      </w:r>
                    </w:p>
                  </w:txbxContent>
                </v:textbox>
              </v:rect>
            </w:pict>
          </mc:Fallback>
        </mc:AlternateContent>
      </w:r>
    </w:p>
    <w:p w14:paraId="5B713B10" w14:textId="77777777" w:rsidR="009D4B32" w:rsidRDefault="009D4B32" w:rsidP="009D4B32">
      <w:pPr>
        <w:spacing w:line="240" w:lineRule="auto"/>
      </w:pPr>
      <w:r>
        <w:rPr>
          <w:noProof/>
        </w:rPr>
        <mc:AlternateContent>
          <mc:Choice Requires="wps">
            <w:drawing>
              <wp:anchor distT="0" distB="0" distL="114300" distR="114300" simplePos="0" relativeHeight="251675648" behindDoc="0" locked="0" layoutInCell="1" allowOverlap="1" wp14:anchorId="1BB71FEE" wp14:editId="5B50AD99">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647B56C" w14:textId="77777777" w:rsidR="009D4B32" w:rsidRPr="001502CF" w:rsidRDefault="009D4B32" w:rsidP="009D4B32">
                            <w:pPr>
                              <w:spacing w:line="240" w:lineRule="auto"/>
                              <w:jc w:val="center"/>
                              <w:rPr>
                                <w:b/>
                                <w:color w:val="000000" w:themeColor="text1"/>
                                <w:sz w:val="18"/>
                                <w:szCs w:val="18"/>
                              </w:rPr>
                            </w:pPr>
                            <w:r w:rsidRPr="001502CF">
                              <w:rPr>
                                <w:b/>
                                <w:color w:val="000000" w:themeColor="text1"/>
                                <w:sz w:val="18"/>
                                <w:szCs w:val="18"/>
                              </w:rPr>
                              <w:t>Identifica</w:t>
                            </w:r>
                            <w:r>
                              <w:rPr>
                                <w:b/>
                                <w:color w:val="000000" w:themeColor="text1"/>
                                <w:sz w:val="18"/>
                                <w:szCs w:val="18"/>
                              </w:rPr>
                              <w:t>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71FEE" id="Flowchart: Alternate Process 31" o:spid="_x0000_s1029" type="#_x0000_t176" style="position:absolute;margin-left:-31.8pt;margin-top:17.5pt;width:100.5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" fillcolor="#92cddc [1944]" strokecolor="black [3213]" strokeweight="2pt">
                <v:textbox>
                  <w:txbxContent>
                    <w:p w14:paraId="1647B56C" w14:textId="77777777" w:rsidR="009D4B32" w:rsidRPr="001502CF" w:rsidRDefault="009D4B32" w:rsidP="009D4B32">
                      <w:pPr>
                        <w:spacing w:line="240" w:lineRule="auto"/>
                        <w:jc w:val="center"/>
                        <w:rPr>
                          <w:b/>
                          <w:color w:val="000000" w:themeColor="text1"/>
                          <w:sz w:val="18"/>
                          <w:szCs w:val="18"/>
                        </w:rPr>
                      </w:pPr>
                      <w:r w:rsidRPr="001502CF">
                        <w:rPr>
                          <w:b/>
                          <w:color w:val="000000" w:themeColor="text1"/>
                          <w:sz w:val="18"/>
                          <w:szCs w:val="18"/>
                        </w:rPr>
                        <w:t>Identifica</w:t>
                      </w:r>
                      <w:r>
                        <w:rPr>
                          <w:b/>
                          <w:color w:val="000000" w:themeColor="text1"/>
                          <w:sz w:val="18"/>
                          <w:szCs w:val="18"/>
                        </w:rPr>
                        <w:t>ção</w:t>
                      </w:r>
                    </w:p>
                  </w:txbxContent>
                </v:textbox>
              </v:shape>
            </w:pict>
          </mc:Fallback>
        </mc:AlternateContent>
      </w:r>
    </w:p>
    <w:p w14:paraId="21F3A8A9" w14:textId="77777777" w:rsidR="009D4B32" w:rsidRDefault="009D4B32" w:rsidP="009D4B32">
      <w:pPr>
        <w:spacing w:line="240" w:lineRule="auto"/>
      </w:pPr>
    </w:p>
    <w:p w14:paraId="1B9A18B0" w14:textId="77777777" w:rsidR="009D4B32" w:rsidRDefault="009D4B32" w:rsidP="009D4B32">
      <w:pPr>
        <w:spacing w:line="240" w:lineRule="auto"/>
      </w:pPr>
      <w:r>
        <w:rPr>
          <w:noProof/>
        </w:rPr>
        <mc:AlternateContent>
          <mc:Choice Requires="wps">
            <w:drawing>
              <wp:anchor distT="0" distB="0" distL="114300" distR="114300" simplePos="0" relativeHeight="251670528" behindDoc="0" locked="0" layoutInCell="1" allowOverlap="1" wp14:anchorId="4120B301" wp14:editId="1E8000D6">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86E9ED"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" strokecolor="black [3213]">
                <v:stroke endarrow="block"/>
              </v:shape>
            </w:pict>
          </mc:Fallback>
        </mc:AlternateContent>
      </w:r>
    </w:p>
    <w:p w14:paraId="01B1E1BF" w14:textId="77777777" w:rsidR="009D4B32" w:rsidRDefault="009D4B32" w:rsidP="009D4B32">
      <w:pPr>
        <w:spacing w:line="240" w:lineRule="auto"/>
      </w:pPr>
    </w:p>
    <w:p w14:paraId="202E0CA5" w14:textId="77777777" w:rsidR="009D4B32" w:rsidRDefault="009D4B32" w:rsidP="009D4B32">
      <w:pPr>
        <w:spacing w:line="240" w:lineRule="auto"/>
      </w:pPr>
    </w:p>
    <w:p w14:paraId="21A7C886" w14:textId="77777777" w:rsidR="009D4B32" w:rsidRDefault="009D4B32" w:rsidP="009D4B32">
      <w:pPr>
        <w:spacing w:line="240" w:lineRule="auto"/>
      </w:pPr>
      <w:r>
        <w:rPr>
          <w:noProof/>
        </w:rPr>
        <mc:AlternateContent>
          <mc:Choice Requires="wps">
            <w:drawing>
              <wp:anchor distT="0" distB="0" distL="114300" distR="114300" simplePos="0" relativeHeight="251678720" behindDoc="0" locked="0" layoutInCell="1" allowOverlap="1" wp14:anchorId="2FACD28E" wp14:editId="14167000">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BD69E0" id="Straight Arrow Connector 27" o:spid="_x0000_s1026" type="#_x0000_t32" style="position:absolute;margin-left:110.25pt;margin-top:10.1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" strokecolor="black [3213]">
                <v:stroke endarrow="block"/>
              </v:shape>
            </w:pict>
          </mc:Fallback>
        </mc:AlternateContent>
      </w:r>
    </w:p>
    <w:p w14:paraId="3CC47819" w14:textId="77777777" w:rsidR="009D4B32" w:rsidRDefault="009D4B32" w:rsidP="009D4B32">
      <w:pPr>
        <w:spacing w:line="240" w:lineRule="auto"/>
      </w:pPr>
    </w:p>
    <w:p w14:paraId="5840327E" w14:textId="77777777" w:rsidR="009D4B32" w:rsidRDefault="009D4B32" w:rsidP="009D4B32">
      <w:pPr>
        <w:spacing w:line="240" w:lineRule="auto"/>
      </w:pPr>
      <w:r>
        <w:rPr>
          <w:noProof/>
        </w:rPr>
        <mc:AlternateContent>
          <mc:Choice Requires="wps">
            <w:drawing>
              <wp:anchor distT="0" distB="0" distL="114300" distR="114300" simplePos="0" relativeHeight="251671552" behindDoc="0" locked="0" layoutInCell="1" allowOverlap="1" wp14:anchorId="3BD35E62" wp14:editId="36D899CA">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058219" id="Straight Arrow Connector 15" o:spid="_x0000_s1026" type="#_x0000_t32" style="position:absolute;margin-left:193.2pt;margin-top:25.8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" strokecolor="black [3213]">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2E909919" wp14:editId="7C4E2F31">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B87CE" w14:textId="77777777" w:rsidR="009D4B32" w:rsidRDefault="009D4B32" w:rsidP="009D4B32">
                            <w:pPr>
                              <w:spacing w:line="240" w:lineRule="auto"/>
                              <w:rPr>
                                <w:color w:val="000000" w:themeColor="text1"/>
                                <w:sz w:val="18"/>
                                <w:szCs w:val="20"/>
                              </w:rPr>
                            </w:pPr>
                            <w:r>
                              <w:rPr>
                                <w:color w:val="000000" w:themeColor="text1"/>
                                <w:sz w:val="18"/>
                                <w:szCs w:val="20"/>
                              </w:rPr>
                              <w:t>Estudos selecionados</w:t>
                            </w:r>
                          </w:p>
                          <w:p w14:paraId="0D55CADF" w14:textId="77777777" w:rsidR="009D4B32" w:rsidRPr="00560609" w:rsidRDefault="009D4B32" w:rsidP="009D4B32">
                            <w:pPr>
                              <w:spacing w:line="240" w:lineRule="auto"/>
                              <w:rPr>
                                <w:color w:val="000000" w:themeColor="text1"/>
                                <w:sz w:val="18"/>
                                <w:szCs w:val="20"/>
                              </w:rPr>
                            </w:pPr>
                            <w:r>
                              <w:rPr>
                                <w:color w:val="000000" w:themeColor="text1"/>
                                <w:sz w:val="18"/>
                                <w:szCs w:val="20"/>
                              </w:rPr>
                              <w:t>(n = 104)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09919" id="Rectangle 3" o:spid="_x0000_s1030" style="position:absolute;margin-left:44.05pt;margin-top:5.9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" filled="f" strokecolor="black [3213]" strokeweight="2pt">
                <v:textbox>
                  <w:txbxContent>
                    <w:p w14:paraId="38BB87CE" w14:textId="77777777" w:rsidR="009D4B32" w:rsidRDefault="009D4B32" w:rsidP="009D4B32">
                      <w:pPr>
                        <w:spacing w:line="240" w:lineRule="auto"/>
                        <w:rPr>
                          <w:color w:val="000000" w:themeColor="text1"/>
                          <w:sz w:val="18"/>
                          <w:szCs w:val="20"/>
                        </w:rPr>
                      </w:pPr>
                      <w:r>
                        <w:rPr>
                          <w:color w:val="000000" w:themeColor="text1"/>
                          <w:sz w:val="18"/>
                          <w:szCs w:val="20"/>
                        </w:rPr>
                        <w:t>Estudos selecionados</w:t>
                      </w:r>
                    </w:p>
                    <w:p w14:paraId="0D55CADF" w14:textId="77777777" w:rsidR="009D4B32" w:rsidRPr="00560609" w:rsidRDefault="009D4B32" w:rsidP="009D4B32">
                      <w:pPr>
                        <w:spacing w:line="240" w:lineRule="auto"/>
                        <w:rPr>
                          <w:color w:val="000000" w:themeColor="text1"/>
                          <w:sz w:val="18"/>
                          <w:szCs w:val="20"/>
                        </w:rPr>
                      </w:pPr>
                      <w:r>
                        <w:rPr>
                          <w:color w:val="000000" w:themeColor="text1"/>
                          <w:sz w:val="18"/>
                          <w:szCs w:val="20"/>
                        </w:rPr>
                        <w:t>(n = 104)</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E756635" wp14:editId="58DEDF63">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C9E35" w14:textId="77777777" w:rsidR="009D4B32" w:rsidRDefault="009D4B32" w:rsidP="009D4B32">
                            <w:pPr>
                              <w:spacing w:line="240" w:lineRule="auto"/>
                              <w:rPr>
                                <w:color w:val="000000" w:themeColor="text1"/>
                                <w:sz w:val="18"/>
                                <w:szCs w:val="20"/>
                              </w:rPr>
                            </w:pPr>
                            <w:r>
                              <w:rPr>
                                <w:color w:val="000000" w:themeColor="text1"/>
                                <w:sz w:val="18"/>
                                <w:szCs w:val="20"/>
                              </w:rPr>
                              <w:t>Estudos excluídos após análise do resumo e título</w:t>
                            </w:r>
                          </w:p>
                          <w:p w14:paraId="39EE4972" w14:textId="77777777" w:rsidR="009D4B32" w:rsidRPr="00560609" w:rsidRDefault="009D4B32" w:rsidP="009D4B32">
                            <w:pPr>
                              <w:spacing w:line="240" w:lineRule="auto"/>
                              <w:rPr>
                                <w:color w:val="000000" w:themeColor="text1"/>
                                <w:sz w:val="18"/>
                                <w:szCs w:val="20"/>
                              </w:rPr>
                            </w:pPr>
                            <w:r>
                              <w:rPr>
                                <w:color w:val="000000" w:themeColor="text1"/>
                                <w:sz w:val="18"/>
                                <w:szCs w:val="20"/>
                              </w:rPr>
                              <w:t>(n =86)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56635" id="Rectangle 4" o:spid="_x0000_s1031" style="position:absolute;margin-left:240pt;margin-top:5.9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" filled="f" strokecolor="black [3213]" strokeweight="2pt">
                <v:textbox>
                  <w:txbxContent>
                    <w:p w14:paraId="591C9E35" w14:textId="77777777" w:rsidR="009D4B32" w:rsidRDefault="009D4B32" w:rsidP="009D4B32">
                      <w:pPr>
                        <w:spacing w:line="240" w:lineRule="auto"/>
                        <w:rPr>
                          <w:color w:val="000000" w:themeColor="text1"/>
                          <w:sz w:val="18"/>
                          <w:szCs w:val="20"/>
                        </w:rPr>
                      </w:pPr>
                      <w:r>
                        <w:rPr>
                          <w:color w:val="000000" w:themeColor="text1"/>
                          <w:sz w:val="18"/>
                          <w:szCs w:val="20"/>
                        </w:rPr>
                        <w:t>Estudos excluídos após análise do resumo e título</w:t>
                      </w:r>
                    </w:p>
                    <w:p w14:paraId="39EE4972" w14:textId="77777777" w:rsidR="009D4B32" w:rsidRPr="00560609" w:rsidRDefault="009D4B32" w:rsidP="009D4B32">
                      <w:pPr>
                        <w:spacing w:line="240" w:lineRule="auto"/>
                        <w:rPr>
                          <w:color w:val="000000" w:themeColor="text1"/>
                          <w:sz w:val="18"/>
                          <w:szCs w:val="20"/>
                        </w:rPr>
                      </w:pPr>
                      <w:r>
                        <w:rPr>
                          <w:color w:val="000000" w:themeColor="text1"/>
                          <w:sz w:val="18"/>
                          <w:szCs w:val="20"/>
                        </w:rPr>
                        <w:t>(n =86)</w:t>
                      </w:r>
                    </w:p>
                  </w:txbxContent>
                </v:textbox>
              </v:rect>
            </w:pict>
          </mc:Fallback>
        </mc:AlternateContent>
      </w:r>
    </w:p>
    <w:p w14:paraId="31DDFCB1" w14:textId="77777777" w:rsidR="009D4B32" w:rsidRDefault="009D4B32" w:rsidP="009D4B32">
      <w:pPr>
        <w:spacing w:line="240" w:lineRule="auto"/>
      </w:pPr>
    </w:p>
    <w:p w14:paraId="2C33E1E0" w14:textId="77777777" w:rsidR="009D4B32" w:rsidRDefault="009D4B32" w:rsidP="009D4B32">
      <w:pPr>
        <w:spacing w:line="240" w:lineRule="auto"/>
      </w:pPr>
    </w:p>
    <w:p w14:paraId="5D6D2477" w14:textId="77777777" w:rsidR="009D4B32" w:rsidRDefault="009D4B32" w:rsidP="009D4B32">
      <w:pPr>
        <w:spacing w:line="240" w:lineRule="auto"/>
      </w:pPr>
      <w:r>
        <w:rPr>
          <w:noProof/>
        </w:rPr>
        <mc:AlternateContent>
          <mc:Choice Requires="wps">
            <w:drawing>
              <wp:anchor distT="0" distB="0" distL="114300" distR="114300" simplePos="0" relativeHeight="251679744" behindDoc="0" locked="0" layoutInCell="1" allowOverlap="1" wp14:anchorId="792CB486" wp14:editId="43167789">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79076B" id="Straight Arrow Connector 35" o:spid="_x0000_s1026" type="#_x0000_t32" style="position:absolute;margin-left:110.25pt;margin-top:7.85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" strokecolor="black [3213]">
                <v:stroke endarrow="block"/>
              </v:shape>
            </w:pict>
          </mc:Fallback>
        </mc:AlternateContent>
      </w:r>
    </w:p>
    <w:p w14:paraId="3F1CDE1E" w14:textId="77777777" w:rsidR="009D4B32" w:rsidRDefault="009D4B32" w:rsidP="009D4B32">
      <w:pPr>
        <w:spacing w:line="240" w:lineRule="auto"/>
      </w:pPr>
    </w:p>
    <w:p w14:paraId="51820C86" w14:textId="77777777" w:rsidR="009D4B32" w:rsidRDefault="009D4B32" w:rsidP="009D4B32">
      <w:pPr>
        <w:spacing w:line="240" w:lineRule="auto"/>
      </w:pPr>
      <w:r>
        <w:rPr>
          <w:noProof/>
        </w:rPr>
        <mc:AlternateContent>
          <mc:Choice Requires="wps">
            <w:drawing>
              <wp:anchor distT="0" distB="0" distL="114300" distR="114300" simplePos="0" relativeHeight="251676672" behindDoc="0" locked="0" layoutInCell="1" allowOverlap="1" wp14:anchorId="4FF48A2D" wp14:editId="7365BE28">
                <wp:simplePos x="0" y="0"/>
                <wp:positionH relativeFrom="column">
                  <wp:posOffset>-1030606</wp:posOffset>
                </wp:positionH>
                <wp:positionV relativeFrom="paragraph">
                  <wp:posOffset>219710</wp:posOffset>
                </wp:positionV>
                <wp:extent cx="2528573" cy="262890"/>
                <wp:effectExtent l="8890" t="0" r="13970" b="13970"/>
                <wp:wrapNone/>
                <wp:docPr id="32" name="Flowchart: Alternate Process 32"/>
                <wp:cNvGraphicFramePr/>
                <a:graphic xmlns:a="http://schemas.openxmlformats.org/drawingml/2006/main">
                  <a:graphicData uri="http://schemas.microsoft.com/office/word/2010/wordprocessingShape">
                    <wps:wsp>
                      <wps:cNvSpPr/>
                      <wps:spPr>
                        <a:xfrm rot="16200000">
                          <a:off x="0" y="0"/>
                          <a:ext cx="252857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4643F2F" w14:textId="77777777" w:rsidR="009D4B32" w:rsidRDefault="009D4B32" w:rsidP="009D4B32">
                            <w:pPr>
                              <w:spacing w:line="240" w:lineRule="auto"/>
                              <w:jc w:val="center"/>
                              <w:rPr>
                                <w:b/>
                                <w:color w:val="000000" w:themeColor="text1"/>
                                <w:sz w:val="18"/>
                                <w:szCs w:val="18"/>
                              </w:rPr>
                            </w:pPr>
                            <w:r>
                              <w:rPr>
                                <w:b/>
                                <w:color w:val="000000" w:themeColor="text1"/>
                                <w:sz w:val="18"/>
                                <w:szCs w:val="18"/>
                              </w:rPr>
                              <w:t>Selecionados</w:t>
                            </w:r>
                          </w:p>
                          <w:p w14:paraId="54D8C2F8" w14:textId="77777777" w:rsidR="009D4B32" w:rsidRDefault="009D4B32" w:rsidP="009D4B32">
                            <w:pPr>
                              <w:spacing w:line="240" w:lineRule="auto"/>
                              <w:jc w:val="center"/>
                              <w:rPr>
                                <w:b/>
                                <w:color w:val="000000" w:themeColor="text1"/>
                                <w:sz w:val="18"/>
                                <w:szCs w:val="18"/>
                              </w:rPr>
                            </w:pPr>
                          </w:p>
                          <w:p w14:paraId="1ABC7638" w14:textId="77777777" w:rsidR="009D4B32" w:rsidRPr="001502CF" w:rsidRDefault="009D4B32" w:rsidP="009D4B32">
                            <w:pPr>
                              <w:spacing w:line="240" w:lineRule="auto"/>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48A2D" id="Flowchart: Alternate Process 32" o:spid="_x0000_s1032" type="#_x0000_t176" style="position:absolute;margin-left:-81.15pt;margin-top:17.3pt;width:199.1pt;height:20.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" fillcolor="#92cddc [1944]" strokecolor="black [3213]" strokeweight="2pt">
                <v:textbox>
                  <w:txbxContent>
                    <w:p w14:paraId="44643F2F" w14:textId="77777777" w:rsidR="009D4B32" w:rsidRDefault="009D4B32" w:rsidP="009D4B32">
                      <w:pPr>
                        <w:spacing w:line="240" w:lineRule="auto"/>
                        <w:jc w:val="center"/>
                        <w:rPr>
                          <w:b/>
                          <w:color w:val="000000" w:themeColor="text1"/>
                          <w:sz w:val="18"/>
                          <w:szCs w:val="18"/>
                        </w:rPr>
                      </w:pPr>
                      <w:r>
                        <w:rPr>
                          <w:b/>
                          <w:color w:val="000000" w:themeColor="text1"/>
                          <w:sz w:val="18"/>
                          <w:szCs w:val="18"/>
                        </w:rPr>
                        <w:t>Selecionados</w:t>
                      </w:r>
                    </w:p>
                    <w:p w14:paraId="54D8C2F8" w14:textId="77777777" w:rsidR="009D4B32" w:rsidRDefault="009D4B32" w:rsidP="009D4B32">
                      <w:pPr>
                        <w:spacing w:line="240" w:lineRule="auto"/>
                        <w:jc w:val="center"/>
                        <w:rPr>
                          <w:b/>
                          <w:color w:val="000000" w:themeColor="text1"/>
                          <w:sz w:val="18"/>
                          <w:szCs w:val="18"/>
                        </w:rPr>
                      </w:pPr>
                    </w:p>
                    <w:p w14:paraId="1ABC7638" w14:textId="77777777" w:rsidR="009D4B32" w:rsidRPr="001502CF" w:rsidRDefault="009D4B32" w:rsidP="009D4B32">
                      <w:pPr>
                        <w:spacing w:line="240" w:lineRule="auto"/>
                        <w:rPr>
                          <w:b/>
                          <w:color w:val="000000" w:themeColor="text1"/>
                          <w:sz w:val="18"/>
                          <w:szCs w:val="18"/>
                        </w:rPr>
                      </w:pPr>
                    </w:p>
                  </w:txbxContent>
                </v:textbox>
              </v:shape>
            </w:pict>
          </mc:Fallback>
        </mc:AlternateContent>
      </w:r>
      <w:r w:rsidRPr="00560609">
        <w:rPr>
          <w:noProof/>
        </w:rPr>
        <mc:AlternateContent>
          <mc:Choice Requires="wps">
            <w:drawing>
              <wp:anchor distT="0" distB="0" distL="114300" distR="114300" simplePos="0" relativeHeight="251666432" behindDoc="0" locked="0" layoutInCell="1" allowOverlap="1" wp14:anchorId="213CEE42" wp14:editId="398D18D8">
                <wp:simplePos x="0" y="0"/>
                <wp:positionH relativeFrom="column">
                  <wp:posOffset>3093720</wp:posOffset>
                </wp:positionH>
                <wp:positionV relativeFrom="paragraph">
                  <wp:posOffset>22860</wp:posOffset>
                </wp:positionV>
                <wp:extent cx="1887220" cy="655320"/>
                <wp:effectExtent l="0" t="0" r="17780" b="11430"/>
                <wp:wrapNone/>
                <wp:docPr id="6" name="Rectangle 6"/>
                <wp:cNvGraphicFramePr/>
                <a:graphic xmlns:a="http://schemas.openxmlformats.org/drawingml/2006/main">
                  <a:graphicData uri="http://schemas.microsoft.com/office/word/2010/wordprocessingShape">
                    <wps:wsp>
                      <wps:cNvSpPr/>
                      <wps:spPr>
                        <a:xfrm>
                          <a:off x="0" y="0"/>
                          <a:ext cx="1887220" cy="655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945CA" w14:textId="77777777" w:rsidR="009D4B32" w:rsidRDefault="009D4B32" w:rsidP="009D4B32">
                            <w:pPr>
                              <w:spacing w:line="240" w:lineRule="auto"/>
                              <w:rPr>
                                <w:color w:val="000000" w:themeColor="text1"/>
                                <w:sz w:val="18"/>
                                <w:szCs w:val="20"/>
                              </w:rPr>
                            </w:pPr>
                            <w:r>
                              <w:rPr>
                                <w:color w:val="000000" w:themeColor="text1"/>
                                <w:sz w:val="18"/>
                                <w:szCs w:val="20"/>
                              </w:rPr>
                              <w:t>Estudos não recuperados devido: Não estarem relacionados com a pergunta proposta (n=7)</w:t>
                            </w:r>
                          </w:p>
                          <w:p w14:paraId="4A872462" w14:textId="77777777" w:rsidR="009D4B32" w:rsidRPr="00560609" w:rsidRDefault="009D4B32" w:rsidP="009D4B32">
                            <w:pPr>
                              <w:spacing w:line="240" w:lineRule="auto"/>
                              <w:rPr>
                                <w:color w:val="000000" w:themeColor="text1"/>
                                <w:sz w:val="18"/>
                                <w:szCs w:val="20"/>
                              </w:rPr>
                            </w:pPr>
                            <w:r>
                              <w:rPr>
                                <w:color w:val="000000" w:themeColor="text1"/>
                                <w:sz w:val="18"/>
                                <w:szCs w:val="20"/>
                              </w:rPr>
                              <w:t xml:space="preserve">(n </w:t>
                            </w:r>
                            <w:r>
                              <w:rPr>
                                <w:color w:val="000000" w:themeColor="text1"/>
                                <w:sz w:val="18"/>
                                <w:szCs w:val="2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CEE42" id="Rectangle 6" o:spid="_x0000_s1033" style="position:absolute;margin-left:243.6pt;margin-top:1.8pt;width:148.6pt;height:5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" filled="f" strokecolor="black [3213]" strokeweight="2pt">
                <v:textbox>
                  <w:txbxContent>
                    <w:p w14:paraId="3EC945CA" w14:textId="77777777" w:rsidR="009D4B32" w:rsidRDefault="009D4B32" w:rsidP="009D4B32">
                      <w:pPr>
                        <w:spacing w:line="240" w:lineRule="auto"/>
                        <w:rPr>
                          <w:color w:val="000000" w:themeColor="text1"/>
                          <w:sz w:val="18"/>
                          <w:szCs w:val="20"/>
                        </w:rPr>
                      </w:pPr>
                      <w:r>
                        <w:rPr>
                          <w:color w:val="000000" w:themeColor="text1"/>
                          <w:sz w:val="18"/>
                          <w:szCs w:val="20"/>
                        </w:rPr>
                        <w:t>Estudos não recuperados devido: Não estarem relacionados com a pergunta proposta (n=7)</w:t>
                      </w:r>
                    </w:p>
                    <w:p w14:paraId="4A872462" w14:textId="77777777" w:rsidR="009D4B32" w:rsidRPr="00560609" w:rsidRDefault="009D4B32" w:rsidP="009D4B32">
                      <w:pPr>
                        <w:spacing w:line="240" w:lineRule="auto"/>
                        <w:rPr>
                          <w:color w:val="000000" w:themeColor="text1"/>
                          <w:sz w:val="18"/>
                          <w:szCs w:val="20"/>
                        </w:rPr>
                      </w:pPr>
                      <w:r>
                        <w:rPr>
                          <w:color w:val="000000" w:themeColor="text1"/>
                          <w:sz w:val="18"/>
                          <w:szCs w:val="20"/>
                        </w:rPr>
                        <w:t xml:space="preserve">(n </w:t>
                      </w:r>
                      <w:proofErr w:type="gramStart"/>
                      <w:r>
                        <w:rPr>
                          <w:color w:val="000000" w:themeColor="text1"/>
                          <w:sz w:val="18"/>
                          <w:szCs w:val="20"/>
                        </w:rPr>
                        <w:t>= )</w:t>
                      </w:r>
                      <w:proofErr w:type="gramEnd"/>
                    </w:p>
                  </w:txbxContent>
                </v:textbox>
              </v:rect>
            </w:pict>
          </mc:Fallback>
        </mc:AlternateContent>
      </w:r>
      <w:r w:rsidRPr="00560609">
        <w:rPr>
          <w:noProof/>
        </w:rPr>
        <mc:AlternateContent>
          <mc:Choice Requires="wps">
            <w:drawing>
              <wp:anchor distT="0" distB="0" distL="114300" distR="114300" simplePos="0" relativeHeight="251665408" behindDoc="0" locked="0" layoutInCell="1" allowOverlap="1" wp14:anchorId="74FED927" wp14:editId="6FDDA055">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523E7" w14:textId="77777777" w:rsidR="009D4B32" w:rsidRPr="00560609" w:rsidRDefault="009D4B32" w:rsidP="009D4B32">
                            <w:pPr>
                              <w:spacing w:line="240" w:lineRule="auto"/>
                              <w:rPr>
                                <w:color w:val="000000" w:themeColor="text1"/>
                                <w:sz w:val="18"/>
                                <w:szCs w:val="20"/>
                              </w:rPr>
                            </w:pPr>
                            <w:r>
                              <w:rPr>
                                <w:color w:val="000000" w:themeColor="text1"/>
                                <w:sz w:val="18"/>
                                <w:szCs w:val="20"/>
                              </w:rPr>
                              <w:t>Estudos recuperados para avaliação (n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ED927" id="Rectangle 5" o:spid="_x0000_s1034" style="position:absolute;margin-left:44.15pt;margin-top:3.7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" filled="f" strokecolor="black [3213]" strokeweight="2pt">
                <v:textbox>
                  <w:txbxContent>
                    <w:p w14:paraId="30A523E7" w14:textId="77777777" w:rsidR="009D4B32" w:rsidRPr="00560609" w:rsidRDefault="009D4B32" w:rsidP="009D4B32">
                      <w:pPr>
                        <w:spacing w:line="240" w:lineRule="auto"/>
                        <w:rPr>
                          <w:color w:val="000000" w:themeColor="text1"/>
                          <w:sz w:val="18"/>
                          <w:szCs w:val="20"/>
                        </w:rPr>
                      </w:pPr>
                      <w:r>
                        <w:rPr>
                          <w:color w:val="000000" w:themeColor="text1"/>
                          <w:sz w:val="18"/>
                          <w:szCs w:val="20"/>
                        </w:rPr>
                        <w:t>Estudos recuperados para avaliação (n = 18)</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245CBDC3" wp14:editId="14E8B670">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98037" id="Straight Arrow Connector 16" o:spid="_x0000_s1026" type="#_x0000_t32" style="position:absolute;margin-left:193.95pt;margin-top:25.2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" strokecolor="black [3213]">
                <v:stroke endarrow="block"/>
              </v:shape>
            </w:pict>
          </mc:Fallback>
        </mc:AlternateContent>
      </w:r>
    </w:p>
    <w:p w14:paraId="0527528A" w14:textId="77777777" w:rsidR="009D4B32" w:rsidRDefault="009D4B32" w:rsidP="009D4B32">
      <w:pPr>
        <w:spacing w:line="240" w:lineRule="auto"/>
      </w:pPr>
    </w:p>
    <w:p w14:paraId="50963426" w14:textId="77777777" w:rsidR="009D4B32" w:rsidRDefault="009D4B32" w:rsidP="009D4B32">
      <w:pPr>
        <w:spacing w:line="240" w:lineRule="auto"/>
      </w:pPr>
    </w:p>
    <w:p w14:paraId="2D5B829A" w14:textId="77777777" w:rsidR="009D4B32" w:rsidRDefault="009D4B32" w:rsidP="009D4B32">
      <w:pPr>
        <w:spacing w:line="240" w:lineRule="auto"/>
      </w:pPr>
      <w:r>
        <w:rPr>
          <w:noProof/>
        </w:rPr>
        <mc:AlternateContent>
          <mc:Choice Requires="wps">
            <w:drawing>
              <wp:anchor distT="0" distB="0" distL="114300" distR="114300" simplePos="0" relativeHeight="251680768" behindDoc="0" locked="0" layoutInCell="1" allowOverlap="1" wp14:anchorId="3EAB9CF0" wp14:editId="58B06A25">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A642C" id="Straight Arrow Connector 36" o:spid="_x0000_s1026" type="#_x0000_t32" style="position:absolute;margin-left:111pt;margin-top:4.45pt;width:0;height:22.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" strokecolor="black [3213]">
                <v:stroke endarrow="block"/>
              </v:shape>
            </w:pict>
          </mc:Fallback>
        </mc:AlternateContent>
      </w:r>
    </w:p>
    <w:p w14:paraId="2AAE1DE5" w14:textId="77777777" w:rsidR="009D4B32" w:rsidRDefault="009D4B32" w:rsidP="009D4B32">
      <w:pPr>
        <w:spacing w:line="240" w:lineRule="auto"/>
      </w:pPr>
    </w:p>
    <w:p w14:paraId="74BDACC2" w14:textId="77777777" w:rsidR="009D4B32" w:rsidRDefault="009D4B32" w:rsidP="009D4B32">
      <w:pPr>
        <w:spacing w:line="240" w:lineRule="auto"/>
      </w:pPr>
      <w:r w:rsidRPr="00560609">
        <w:rPr>
          <w:noProof/>
        </w:rPr>
        <mc:AlternateContent>
          <mc:Choice Requires="wps">
            <w:drawing>
              <wp:anchor distT="0" distB="0" distL="114300" distR="114300" simplePos="0" relativeHeight="251668480" behindDoc="0" locked="0" layoutInCell="1" allowOverlap="1" wp14:anchorId="02E4E7CF" wp14:editId="229DA5ED">
                <wp:simplePos x="0" y="0"/>
                <wp:positionH relativeFrom="column">
                  <wp:posOffset>3060065</wp:posOffset>
                </wp:positionH>
                <wp:positionV relativeFrom="paragraph">
                  <wp:posOffset>14182</wp:posOffset>
                </wp:positionV>
                <wp:extent cx="1887220" cy="804333"/>
                <wp:effectExtent l="0" t="0" r="17780" b="15240"/>
                <wp:wrapNone/>
                <wp:docPr id="9" name="Rectangle 9"/>
                <wp:cNvGraphicFramePr/>
                <a:graphic xmlns:a="http://schemas.openxmlformats.org/drawingml/2006/main">
                  <a:graphicData uri="http://schemas.microsoft.com/office/word/2010/wordprocessingShape">
                    <wps:wsp>
                      <wps:cNvSpPr/>
                      <wps:spPr>
                        <a:xfrm>
                          <a:off x="0" y="0"/>
                          <a:ext cx="1887220" cy="8043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4AFEF" w14:textId="77777777" w:rsidR="009D4B32" w:rsidRPr="005A4D89" w:rsidRDefault="009D4B32" w:rsidP="009D4B32">
                            <w:pPr>
                              <w:spacing w:line="240" w:lineRule="auto"/>
                              <w:ind w:left="284"/>
                              <w:rPr>
                                <w:color w:val="000000" w:themeColor="text1"/>
                                <w:sz w:val="18"/>
                                <w:szCs w:val="20"/>
                              </w:rPr>
                            </w:pPr>
                            <w:r>
                              <w:rPr>
                                <w:color w:val="000000" w:themeColor="text1"/>
                                <w:sz w:val="18"/>
                                <w:szCs w:val="20"/>
                              </w:rPr>
                              <w:t xml:space="preserve">Estudos excluídos por não responderem diretamente </w:t>
                            </w:r>
                            <w:r>
                              <w:rPr>
                                <w:color w:val="000000" w:themeColor="text1"/>
                                <w:sz w:val="18"/>
                                <w:szCs w:val="20"/>
                              </w:rPr>
                              <w:t>a pergunta norteadora (n=7)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4E7CF" id="Rectangle 9" o:spid="_x0000_s1035" style="position:absolute;margin-left:240.95pt;margin-top:1.1pt;width:148.6pt;height:6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" filled="f" strokecolor="black [3213]" strokeweight="2pt">
                <v:textbox>
                  <w:txbxContent>
                    <w:p w14:paraId="4174AFEF" w14:textId="77777777" w:rsidR="009D4B32" w:rsidRPr="005A4D89" w:rsidRDefault="009D4B32" w:rsidP="009D4B32">
                      <w:pPr>
                        <w:spacing w:line="240" w:lineRule="auto"/>
                        <w:ind w:left="284"/>
                        <w:rPr>
                          <w:color w:val="000000" w:themeColor="text1"/>
                          <w:sz w:val="18"/>
                          <w:szCs w:val="20"/>
                        </w:rPr>
                      </w:pPr>
                      <w:r>
                        <w:rPr>
                          <w:color w:val="000000" w:themeColor="text1"/>
                          <w:sz w:val="18"/>
                          <w:szCs w:val="20"/>
                        </w:rPr>
                        <w:t xml:space="preserve">Estudos excluídos por não responderem diretamente </w:t>
                      </w:r>
                      <w:proofErr w:type="gramStart"/>
                      <w:r>
                        <w:rPr>
                          <w:color w:val="000000" w:themeColor="text1"/>
                          <w:sz w:val="18"/>
                          <w:szCs w:val="20"/>
                        </w:rPr>
                        <w:t>a</w:t>
                      </w:r>
                      <w:proofErr w:type="gramEnd"/>
                      <w:r>
                        <w:rPr>
                          <w:color w:val="000000" w:themeColor="text1"/>
                          <w:sz w:val="18"/>
                          <w:szCs w:val="20"/>
                        </w:rPr>
                        <w:t xml:space="preserve"> pergunta norteadora (n=7)</w:t>
                      </w:r>
                    </w:p>
                  </w:txbxContent>
                </v:textbox>
              </v:rect>
            </w:pict>
          </mc:Fallback>
        </mc:AlternateContent>
      </w:r>
      <w:r w:rsidRPr="00560609">
        <w:rPr>
          <w:noProof/>
        </w:rPr>
        <mc:AlternateContent>
          <mc:Choice Requires="wps">
            <w:drawing>
              <wp:anchor distT="0" distB="0" distL="114300" distR="114300" simplePos="0" relativeHeight="251667456" behindDoc="0" locked="0" layoutInCell="1" allowOverlap="1" wp14:anchorId="14F331A5" wp14:editId="50C4486E">
                <wp:simplePos x="0" y="0"/>
                <wp:positionH relativeFrom="column">
                  <wp:posOffset>562398</wp:posOffset>
                </wp:positionH>
                <wp:positionV relativeFrom="paragraph">
                  <wp:posOffset>14183</wp:posOffset>
                </wp:positionV>
                <wp:extent cx="1887220" cy="748242"/>
                <wp:effectExtent l="0" t="0" r="17780" b="13970"/>
                <wp:wrapNone/>
                <wp:docPr id="8" name="Rectangle 8"/>
                <wp:cNvGraphicFramePr/>
                <a:graphic xmlns:a="http://schemas.openxmlformats.org/drawingml/2006/main">
                  <a:graphicData uri="http://schemas.microsoft.com/office/word/2010/wordprocessingShape">
                    <wps:wsp>
                      <wps:cNvSpPr/>
                      <wps:spPr>
                        <a:xfrm>
                          <a:off x="0" y="0"/>
                          <a:ext cx="1887220" cy="7482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37568" w14:textId="77777777" w:rsidR="009D4B32" w:rsidRPr="00560609" w:rsidRDefault="009D4B32" w:rsidP="009D4B32">
                            <w:pPr>
                              <w:spacing w:line="240" w:lineRule="auto"/>
                              <w:rPr>
                                <w:color w:val="000000" w:themeColor="text1"/>
                                <w:sz w:val="18"/>
                                <w:szCs w:val="20"/>
                              </w:rPr>
                            </w:pPr>
                            <w:r>
                              <w:rPr>
                                <w:color w:val="000000" w:themeColor="text1"/>
                                <w:sz w:val="18"/>
                                <w:szCs w:val="20"/>
                              </w:rPr>
                              <w:t>Estudos selecionados conforme critérios de identificação, seleção, elegibilidade e inclusão: (n=11)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331A5" id="Rectangle 8" o:spid="_x0000_s1036" style="position:absolute;margin-left:44.3pt;margin-top:1.1pt;width:148.6pt;height:5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" filled="f" strokecolor="black [3213]" strokeweight="2pt">
                <v:textbox>
                  <w:txbxContent>
                    <w:p w14:paraId="4D037568" w14:textId="77777777" w:rsidR="009D4B32" w:rsidRPr="00560609" w:rsidRDefault="009D4B32" w:rsidP="009D4B32">
                      <w:pPr>
                        <w:spacing w:line="240" w:lineRule="auto"/>
                        <w:rPr>
                          <w:color w:val="000000" w:themeColor="text1"/>
                          <w:sz w:val="18"/>
                          <w:szCs w:val="20"/>
                        </w:rPr>
                      </w:pPr>
                      <w:r>
                        <w:rPr>
                          <w:color w:val="000000" w:themeColor="text1"/>
                          <w:sz w:val="18"/>
                          <w:szCs w:val="20"/>
                        </w:rPr>
                        <w:t>Estudos selecionados conforme critérios de identificação, seleção, elegibilidade e inclusão: (n=11)</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51B745D" wp14:editId="594BC370">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14424A" id="Straight Arrow Connector 17" o:spid="_x0000_s1026" type="#_x0000_t32" style="position:absolute;margin-left:195pt;margin-top:23.2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" strokecolor="black [3213]">
                <v:stroke endarrow="block"/>
              </v:shape>
            </w:pict>
          </mc:Fallback>
        </mc:AlternateContent>
      </w:r>
    </w:p>
    <w:p w14:paraId="2B999520" w14:textId="77777777" w:rsidR="009D4B32" w:rsidRDefault="009D4B32" w:rsidP="009D4B32">
      <w:pPr>
        <w:spacing w:line="240" w:lineRule="auto"/>
      </w:pPr>
    </w:p>
    <w:p w14:paraId="3DFAAFD6" w14:textId="77777777" w:rsidR="009D4B32" w:rsidRDefault="009D4B32" w:rsidP="009D4B32">
      <w:pPr>
        <w:spacing w:line="240" w:lineRule="auto"/>
      </w:pPr>
    </w:p>
    <w:p w14:paraId="55387BF5" w14:textId="77777777" w:rsidR="009D4B32" w:rsidRDefault="009D4B32" w:rsidP="009D4B32">
      <w:pPr>
        <w:spacing w:line="240" w:lineRule="auto"/>
      </w:pPr>
    </w:p>
    <w:p w14:paraId="72F85053" w14:textId="77777777" w:rsidR="009D4B32" w:rsidRDefault="009D4B32" w:rsidP="009D4B32">
      <w:pPr>
        <w:spacing w:line="240" w:lineRule="auto"/>
      </w:pPr>
      <w:r>
        <w:rPr>
          <w:noProof/>
        </w:rPr>
        <mc:AlternateContent>
          <mc:Choice Requires="wps">
            <w:drawing>
              <wp:anchor distT="0" distB="0" distL="114300" distR="114300" simplePos="0" relativeHeight="251681792" behindDoc="0" locked="0" layoutInCell="1" allowOverlap="1" wp14:anchorId="4A958D9B" wp14:editId="66665F0E">
                <wp:simplePos x="0" y="0"/>
                <wp:positionH relativeFrom="column">
                  <wp:posOffset>1432560</wp:posOffset>
                </wp:positionH>
                <wp:positionV relativeFrom="paragraph">
                  <wp:posOffset>113453</wp:posOffset>
                </wp:positionV>
                <wp:extent cx="0" cy="281305"/>
                <wp:effectExtent l="76200" t="0" r="57150" b="61595"/>
                <wp:wrapNone/>
                <wp:docPr id="1049875300"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361D7C" id="Straight Arrow Connector 36" o:spid="_x0000_s1026" type="#_x0000_t32" style="position:absolute;margin-left:112.8pt;margin-top:8.95pt;width:0;height:2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" strokecolor="black [3213]">
                <v:stroke endarrow="block"/>
              </v:shape>
            </w:pict>
          </mc:Fallback>
        </mc:AlternateContent>
      </w:r>
    </w:p>
    <w:p w14:paraId="3B2E76B1" w14:textId="77777777" w:rsidR="009D4B32" w:rsidRDefault="009D4B32" w:rsidP="009D4B32">
      <w:pPr>
        <w:spacing w:line="240" w:lineRule="auto"/>
      </w:pPr>
    </w:p>
    <w:p w14:paraId="008C2591" w14:textId="77777777" w:rsidR="009D4B32" w:rsidRDefault="009D4B32" w:rsidP="009D4B32">
      <w:pPr>
        <w:spacing w:line="240" w:lineRule="auto"/>
      </w:pPr>
      <w:r w:rsidRPr="00560609">
        <w:rPr>
          <w:noProof/>
        </w:rPr>
        <mc:AlternateContent>
          <mc:Choice Requires="wps">
            <w:drawing>
              <wp:anchor distT="0" distB="0" distL="114300" distR="114300" simplePos="0" relativeHeight="251669504" behindDoc="0" locked="0" layoutInCell="1" allowOverlap="1" wp14:anchorId="00597D92" wp14:editId="04330995">
                <wp:simplePos x="0" y="0"/>
                <wp:positionH relativeFrom="column">
                  <wp:posOffset>555625</wp:posOffset>
                </wp:positionH>
                <wp:positionV relativeFrom="paragraph">
                  <wp:posOffset>79058</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B5C36" w14:textId="77777777" w:rsidR="009D4B32" w:rsidRPr="00DE4E62" w:rsidRDefault="009D4B32" w:rsidP="009D4B32">
                            <w:pPr>
                              <w:spacing w:line="240" w:lineRule="auto"/>
                              <w:rPr>
                                <w:color w:val="000000" w:themeColor="text1"/>
                                <w:sz w:val="18"/>
                                <w:szCs w:val="20"/>
                              </w:rPr>
                            </w:pPr>
                            <w:r>
                              <w:rPr>
                                <w:color w:val="000000" w:themeColor="text1"/>
                                <w:sz w:val="18"/>
                                <w:szCs w:val="20"/>
                              </w:rPr>
                              <w:t>Total de estudos incluídos na revisão (n=4)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97D92" id="Rectangle 13" o:spid="_x0000_s1037" style="position:absolute;margin-left:43.75pt;margin-top:6.25pt;width:148.6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" filled="f" strokecolor="black [3213]" strokeweight="2pt">
                <v:textbox>
                  <w:txbxContent>
                    <w:p w14:paraId="7F3B5C36" w14:textId="77777777" w:rsidR="009D4B32" w:rsidRPr="00DE4E62" w:rsidRDefault="009D4B32" w:rsidP="009D4B32">
                      <w:pPr>
                        <w:spacing w:line="240" w:lineRule="auto"/>
                        <w:rPr>
                          <w:color w:val="000000" w:themeColor="text1"/>
                          <w:sz w:val="18"/>
                          <w:szCs w:val="20"/>
                        </w:rPr>
                      </w:pPr>
                      <w:r>
                        <w:rPr>
                          <w:color w:val="000000" w:themeColor="text1"/>
                          <w:sz w:val="18"/>
                          <w:szCs w:val="20"/>
                        </w:rPr>
                        <w:t>Total de estudos incluídos na revisão (n=4)</w:t>
                      </w:r>
                    </w:p>
                  </w:txbxContent>
                </v:textbox>
              </v:rect>
            </w:pict>
          </mc:Fallback>
        </mc:AlternateContent>
      </w:r>
    </w:p>
    <w:p w14:paraId="1B89E72C" w14:textId="77777777" w:rsidR="009D4B32" w:rsidRDefault="009D4B32" w:rsidP="009D4B32">
      <w:pPr>
        <w:spacing w:line="240" w:lineRule="auto"/>
      </w:pPr>
      <w:r>
        <w:rPr>
          <w:noProof/>
        </w:rPr>
        <mc:AlternateContent>
          <mc:Choice Requires="wps">
            <w:drawing>
              <wp:anchor distT="0" distB="0" distL="114300" distR="114300" simplePos="0" relativeHeight="251677696" behindDoc="0" locked="0" layoutInCell="1" allowOverlap="1" wp14:anchorId="35034DCE" wp14:editId="5ACCB448">
                <wp:simplePos x="0" y="0"/>
                <wp:positionH relativeFrom="column">
                  <wp:posOffset>-156527</wp:posOffset>
                </wp:positionH>
                <wp:positionV relativeFrom="paragraph">
                  <wp:posOffset>112713</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033E3E" w14:textId="77777777" w:rsidR="009D4B32" w:rsidRPr="001502CF" w:rsidRDefault="009D4B32" w:rsidP="009D4B32">
                            <w:pPr>
                              <w:spacing w:line="240" w:lineRule="auto"/>
                              <w:jc w:val="center"/>
                              <w:rPr>
                                <w:b/>
                                <w:color w:val="000000" w:themeColor="text1"/>
                                <w:sz w:val="18"/>
                                <w:szCs w:val="18"/>
                              </w:rPr>
                            </w:pPr>
                            <w:r>
                              <w:rPr>
                                <w:b/>
                                <w:color w:val="000000" w:themeColor="text1"/>
                                <w:sz w:val="18"/>
                                <w:szCs w:val="18"/>
                              </w:rPr>
                              <w:t xml:space="preserve">Incluídos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4DCE" id="Flowchart: Alternate Process 33" o:spid="_x0000_s1038" type="#_x0000_t176" style="position:absolute;margin-left:-12.3pt;margin-top:8.9pt;width:60.2pt;height:20.7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" fillcolor="#92cddc [1944]" strokecolor="black [3213]" strokeweight="2pt">
                <v:textbox>
                  <w:txbxContent>
                    <w:p w14:paraId="70033E3E" w14:textId="77777777" w:rsidR="009D4B32" w:rsidRPr="001502CF" w:rsidRDefault="009D4B32" w:rsidP="009D4B32">
                      <w:pPr>
                        <w:spacing w:line="240" w:lineRule="auto"/>
                        <w:jc w:val="center"/>
                        <w:rPr>
                          <w:b/>
                          <w:color w:val="000000" w:themeColor="text1"/>
                          <w:sz w:val="18"/>
                          <w:szCs w:val="18"/>
                        </w:rPr>
                      </w:pPr>
                      <w:r>
                        <w:rPr>
                          <w:b/>
                          <w:color w:val="000000" w:themeColor="text1"/>
                          <w:sz w:val="18"/>
                          <w:szCs w:val="18"/>
                        </w:rPr>
                        <w:t xml:space="preserve">Incluídos </w:t>
                      </w:r>
                    </w:p>
                  </w:txbxContent>
                </v:textbox>
              </v:shape>
            </w:pict>
          </mc:Fallback>
        </mc:AlternateContent>
      </w:r>
    </w:p>
    <w:p w14:paraId="14763F02" w14:textId="77777777" w:rsidR="009D4B32" w:rsidRDefault="009D4B32" w:rsidP="009D4B32">
      <w:pPr>
        <w:spacing w:line="240" w:lineRule="auto"/>
      </w:pPr>
    </w:p>
    <w:p w14:paraId="55C73059" w14:textId="77777777" w:rsidR="009D4B32" w:rsidRDefault="009D4B32" w:rsidP="002320FF">
      <w:pPr>
        <w:widowControl w:val="0"/>
        <w:pBdr>
          <w:top w:val="nil"/>
          <w:left w:val="nil"/>
          <w:bottom w:val="nil"/>
          <w:right w:val="nil"/>
          <w:between w:val="nil"/>
        </w:pBdr>
        <w:spacing w:before="26" w:line="345" w:lineRule="auto"/>
        <w:ind w:left="8" w:right="274" w:firstLine="707"/>
        <w:jc w:val="both"/>
        <w:rPr>
          <w:rFonts w:ascii="Trebuchet MS" w:eastAsia="Times New Roman" w:hAnsi="Trebuchet MS" w:cs="Times New Roman"/>
          <w:b/>
          <w:color w:val="000000"/>
        </w:rPr>
      </w:pPr>
    </w:p>
    <w:p w14:paraId="007C648F" w14:textId="77777777" w:rsidR="002320FF" w:rsidRDefault="002320FF" w:rsidP="0003494C">
      <w:pPr>
        <w:widowControl w:val="0"/>
        <w:pBdr>
          <w:top w:val="nil"/>
          <w:left w:val="nil"/>
          <w:bottom w:val="nil"/>
          <w:right w:val="nil"/>
          <w:between w:val="nil"/>
        </w:pBdr>
        <w:spacing w:before="26" w:line="345" w:lineRule="auto"/>
        <w:ind w:right="274"/>
        <w:jc w:val="both"/>
        <w:rPr>
          <w:rFonts w:ascii="Trebuchet MS" w:eastAsia="Times New Roman" w:hAnsi="Trebuchet MS" w:cs="Times New Roman"/>
          <w:b/>
          <w:color w:val="000000"/>
        </w:rPr>
      </w:pPr>
    </w:p>
    <w:p w14:paraId="0FE05F91" w14:textId="77777777" w:rsidR="0003494C" w:rsidRDefault="0003494C" w:rsidP="0003494C">
      <w:pPr>
        <w:widowControl w:val="0"/>
        <w:pBdr>
          <w:top w:val="nil"/>
          <w:left w:val="nil"/>
          <w:bottom w:val="nil"/>
          <w:right w:val="nil"/>
          <w:between w:val="nil"/>
        </w:pBdr>
        <w:spacing w:before="26" w:line="345" w:lineRule="auto"/>
        <w:ind w:right="274"/>
        <w:jc w:val="both"/>
        <w:rPr>
          <w:rFonts w:ascii="Times New Roman" w:eastAsia="Times New Roman" w:hAnsi="Times New Roman" w:cs="Times New Roman"/>
          <w:b/>
          <w:sz w:val="24"/>
          <w:szCs w:val="24"/>
        </w:rPr>
      </w:pPr>
    </w:p>
    <w:p w14:paraId="12A3ABA0" w14:textId="77777777" w:rsidR="009D4B32" w:rsidRDefault="009D4B32">
      <w:pPr>
        <w:widowControl w:val="0"/>
        <w:pBdr>
          <w:top w:val="nil"/>
          <w:left w:val="nil"/>
          <w:bottom w:val="nil"/>
          <w:right w:val="nil"/>
          <w:between w:val="nil"/>
        </w:pBdr>
        <w:spacing w:line="240" w:lineRule="auto"/>
        <w:ind w:left="8"/>
        <w:rPr>
          <w:rFonts w:ascii="Trebuchet MS" w:eastAsia="Times New Roman" w:hAnsi="Trebuchet MS" w:cs="Times New Roman"/>
          <w:b/>
          <w:color w:val="000000"/>
        </w:rPr>
      </w:pPr>
    </w:p>
    <w:p w14:paraId="61172B4C" w14:textId="60936C03" w:rsidR="002B0A24" w:rsidRPr="001A1E3B" w:rsidRDefault="005E0A2D">
      <w:pPr>
        <w:widowControl w:val="0"/>
        <w:pBdr>
          <w:top w:val="nil"/>
          <w:left w:val="nil"/>
          <w:bottom w:val="nil"/>
          <w:right w:val="nil"/>
          <w:between w:val="nil"/>
        </w:pBdr>
        <w:spacing w:line="240" w:lineRule="auto"/>
        <w:ind w:left="8"/>
        <w:rPr>
          <w:rFonts w:ascii="Trebuchet MS" w:eastAsia="Times New Roman" w:hAnsi="Trebuchet MS" w:cs="Times New Roman"/>
          <w:b/>
          <w:color w:val="000000"/>
        </w:rPr>
      </w:pPr>
      <w:r w:rsidRPr="001A1E3B">
        <w:rPr>
          <w:rFonts w:ascii="Trebuchet MS" w:eastAsia="Times New Roman" w:hAnsi="Trebuchet MS" w:cs="Times New Roman"/>
          <w:b/>
          <w:color w:val="000000"/>
        </w:rPr>
        <w:t xml:space="preserve">3 RESULTADOS </w:t>
      </w:r>
    </w:p>
    <w:p w14:paraId="50E4EF1B" w14:textId="4BAEE566" w:rsidR="002B0A24" w:rsidRDefault="005E0A2D">
      <w:pPr>
        <w:widowControl w:val="0"/>
        <w:pBdr>
          <w:top w:val="nil"/>
          <w:left w:val="nil"/>
          <w:bottom w:val="nil"/>
          <w:right w:val="nil"/>
          <w:between w:val="nil"/>
        </w:pBdr>
        <w:spacing w:before="132" w:line="344" w:lineRule="auto"/>
        <w:ind w:left="5" w:right="267"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A partir da busca realizada, obteve-se um total de 6.222 publicações nas bases de dados Biblioteca Virtual de Saúde (BVS), Base de dados de enfermagem (BDENF), </w:t>
      </w:r>
      <w:proofErr w:type="spellStart"/>
      <w:r w:rsidRPr="007606E4">
        <w:rPr>
          <w:rFonts w:ascii="Trebuchet MS" w:eastAsia="Times New Roman" w:hAnsi="Trebuchet MS" w:cs="Times New Roman"/>
          <w:i/>
          <w:iCs/>
          <w:color w:val="000000"/>
        </w:rPr>
        <w:t>Scientific</w:t>
      </w:r>
      <w:proofErr w:type="spellEnd"/>
      <w:r w:rsidRPr="007606E4">
        <w:rPr>
          <w:rFonts w:ascii="Trebuchet MS" w:eastAsia="Times New Roman" w:hAnsi="Trebuchet MS" w:cs="Times New Roman"/>
          <w:i/>
          <w:iCs/>
          <w:color w:val="000000"/>
        </w:rPr>
        <w:t xml:space="preserve"> Library Online</w:t>
      </w:r>
      <w:r w:rsidRPr="001A1E3B">
        <w:rPr>
          <w:rFonts w:ascii="Trebuchet MS" w:eastAsia="Times New Roman" w:hAnsi="Trebuchet MS" w:cs="Times New Roman"/>
          <w:color w:val="000000"/>
        </w:rPr>
        <w:t xml:space="preserve"> (SCIELO) e Literatura Latino- Americana e do Caribe em Ciências de Saúde (LILACS) e </w:t>
      </w:r>
      <w:r w:rsidRPr="007606E4">
        <w:rPr>
          <w:rFonts w:ascii="Trebuchet MS" w:eastAsia="Times New Roman" w:hAnsi="Trebuchet MS" w:cs="Times New Roman"/>
          <w:i/>
          <w:iCs/>
          <w:color w:val="000000"/>
        </w:rPr>
        <w:t xml:space="preserve">U. S. </w:t>
      </w:r>
      <w:proofErr w:type="spellStart"/>
      <w:r w:rsidRPr="007606E4">
        <w:rPr>
          <w:rFonts w:ascii="Trebuchet MS" w:eastAsia="Times New Roman" w:hAnsi="Trebuchet MS" w:cs="Times New Roman"/>
          <w:i/>
          <w:iCs/>
          <w:color w:val="000000"/>
        </w:rPr>
        <w:t>National</w:t>
      </w:r>
      <w:proofErr w:type="spellEnd"/>
      <w:r w:rsidRPr="007606E4">
        <w:rPr>
          <w:rFonts w:ascii="Trebuchet MS" w:eastAsia="Times New Roman" w:hAnsi="Trebuchet MS" w:cs="Times New Roman"/>
          <w:i/>
          <w:iCs/>
          <w:color w:val="000000"/>
        </w:rPr>
        <w:t xml:space="preserve"> Library </w:t>
      </w:r>
      <w:proofErr w:type="spellStart"/>
      <w:r w:rsidRPr="007606E4">
        <w:rPr>
          <w:rFonts w:ascii="Trebuchet MS" w:eastAsia="Times New Roman" w:hAnsi="Trebuchet MS" w:cs="Times New Roman"/>
          <w:i/>
          <w:iCs/>
          <w:color w:val="000000"/>
        </w:rPr>
        <w:t>of</w:t>
      </w:r>
      <w:proofErr w:type="spellEnd"/>
      <w:r w:rsidRPr="007606E4">
        <w:rPr>
          <w:rFonts w:ascii="Trebuchet MS" w:eastAsia="Times New Roman" w:hAnsi="Trebuchet MS" w:cs="Times New Roman"/>
          <w:i/>
          <w:iCs/>
          <w:color w:val="000000"/>
        </w:rPr>
        <w:t xml:space="preserve"> Medicine</w:t>
      </w:r>
      <w:r w:rsidRPr="001A1E3B">
        <w:rPr>
          <w:rFonts w:ascii="Trebuchet MS" w:eastAsia="Times New Roman" w:hAnsi="Trebuchet MS" w:cs="Times New Roman"/>
          <w:color w:val="000000"/>
        </w:rPr>
        <w:t xml:space="preserve"> (PUBMED). Deste total, 106 artigos foram selecionados por título e resumo dos quais, foram excluídos 2 artigos duplicados, totalizando dessa maneira 104 artigos previamente selecionados. Dos 104 artigos completos avaliados para elegibilidade, foram excluídos 86 após a análise do resumo, totalizando 18 para leitura na íntegra. Destes, 7 estudos foram excluídos por não estarem relacionados com a proposta e 7 por não responderem </w:t>
      </w:r>
      <w:proofErr w:type="gramStart"/>
      <w:r w:rsidRPr="001A1E3B">
        <w:rPr>
          <w:rFonts w:ascii="Trebuchet MS" w:eastAsia="Times New Roman" w:hAnsi="Trebuchet MS" w:cs="Times New Roman"/>
          <w:color w:val="000000"/>
        </w:rPr>
        <w:t>a</w:t>
      </w:r>
      <w:proofErr w:type="gramEnd"/>
      <w:r w:rsidRPr="001A1E3B">
        <w:rPr>
          <w:rFonts w:ascii="Trebuchet MS" w:eastAsia="Times New Roman" w:hAnsi="Trebuchet MS" w:cs="Times New Roman"/>
          <w:color w:val="000000"/>
        </w:rPr>
        <w:t xml:space="preserve"> pergunta norteadora. Por fim, na </w:t>
      </w:r>
      <w:r w:rsidRPr="001A1E3B">
        <w:rPr>
          <w:rFonts w:ascii="Trebuchet MS" w:eastAsia="Times New Roman" w:hAnsi="Trebuchet MS" w:cs="Times New Roman"/>
          <w:color w:val="000000"/>
        </w:rPr>
        <w:lastRenderedPageBreak/>
        <w:t>amostra final foram incluídos 4 artigos. A Figura I apresenta os artigos identificados, excluídos e pré-selecionados, de acordo com as bases de dados que foram encontrados. Para análise de dados, foi construído um quadro (</w:t>
      </w:r>
      <w:r w:rsidR="00F145DC">
        <w:rPr>
          <w:rFonts w:ascii="Trebuchet MS" w:eastAsia="Times New Roman" w:hAnsi="Trebuchet MS" w:cs="Times New Roman"/>
          <w:color w:val="000000"/>
        </w:rPr>
        <w:t xml:space="preserve">Tabela </w:t>
      </w:r>
      <w:r w:rsidRPr="001A1E3B">
        <w:rPr>
          <w:rFonts w:ascii="Trebuchet MS" w:eastAsia="Times New Roman" w:hAnsi="Trebuchet MS" w:cs="Times New Roman"/>
          <w:color w:val="000000"/>
        </w:rPr>
        <w:t xml:space="preserve">1) que permitiu a </w:t>
      </w:r>
      <w:r w:rsidR="00770048">
        <w:rPr>
          <w:rFonts w:ascii="Trebuchet MS" w:eastAsia="Times New Roman" w:hAnsi="Trebuchet MS" w:cs="Times New Roman"/>
          <w:color w:val="000000"/>
        </w:rPr>
        <w:t>s</w:t>
      </w:r>
      <w:r w:rsidRPr="001A1E3B">
        <w:rPr>
          <w:rFonts w:ascii="Trebuchet MS" w:eastAsia="Times New Roman" w:hAnsi="Trebuchet MS" w:cs="Times New Roman"/>
          <w:color w:val="000000"/>
        </w:rPr>
        <w:t xml:space="preserve">íntese das seguintes informações: </w:t>
      </w:r>
      <w:r w:rsidR="00F145DC">
        <w:rPr>
          <w:rFonts w:ascii="Trebuchet MS" w:eastAsia="Times New Roman" w:hAnsi="Trebuchet MS" w:cs="Times New Roman"/>
          <w:color w:val="000000"/>
        </w:rPr>
        <w:t>o ano da publicação</w:t>
      </w:r>
      <w:r w:rsidRPr="001A1E3B">
        <w:rPr>
          <w:rFonts w:ascii="Trebuchet MS" w:eastAsia="Times New Roman" w:hAnsi="Trebuchet MS" w:cs="Times New Roman"/>
          <w:color w:val="000000"/>
        </w:rPr>
        <w:t xml:space="preserve">, </w:t>
      </w:r>
      <w:r w:rsidR="00F145DC">
        <w:rPr>
          <w:rFonts w:ascii="Trebuchet MS" w:eastAsia="Times New Roman" w:hAnsi="Trebuchet MS" w:cs="Times New Roman"/>
          <w:color w:val="000000"/>
        </w:rPr>
        <w:t>título</w:t>
      </w:r>
      <w:r w:rsidRPr="001A1E3B">
        <w:rPr>
          <w:rFonts w:ascii="Trebuchet MS" w:eastAsia="Times New Roman" w:hAnsi="Trebuchet MS" w:cs="Times New Roman"/>
          <w:color w:val="000000"/>
        </w:rPr>
        <w:t>,</w:t>
      </w:r>
      <w:r w:rsidR="00F145DC">
        <w:rPr>
          <w:rFonts w:ascii="Trebuchet MS" w:eastAsia="Times New Roman" w:hAnsi="Trebuchet MS" w:cs="Times New Roman"/>
          <w:color w:val="000000"/>
        </w:rPr>
        <w:t xml:space="preserve"> periódico publicado e o objetivo.</w:t>
      </w:r>
      <w:r w:rsidRPr="001A1E3B">
        <w:rPr>
          <w:rFonts w:ascii="Trebuchet MS" w:eastAsia="Times New Roman" w:hAnsi="Trebuchet MS" w:cs="Times New Roman"/>
          <w:color w:val="000000"/>
        </w:rPr>
        <w:t xml:space="preserve"> </w:t>
      </w:r>
    </w:p>
    <w:p w14:paraId="3FF9EFC7" w14:textId="77777777" w:rsidR="00F145DC" w:rsidRPr="001A1E3B" w:rsidRDefault="00F145DC">
      <w:pPr>
        <w:widowControl w:val="0"/>
        <w:pBdr>
          <w:top w:val="nil"/>
          <w:left w:val="nil"/>
          <w:bottom w:val="nil"/>
          <w:right w:val="nil"/>
          <w:between w:val="nil"/>
        </w:pBdr>
        <w:spacing w:before="132" w:line="344" w:lineRule="auto"/>
        <w:ind w:left="5" w:right="267" w:firstLine="710"/>
        <w:jc w:val="both"/>
        <w:rPr>
          <w:rFonts w:ascii="Trebuchet MS" w:eastAsia="Times New Roman" w:hAnsi="Trebuchet MS" w:cs="Times New Roman"/>
          <w:color w:val="000000"/>
        </w:rPr>
      </w:pPr>
    </w:p>
    <w:p w14:paraId="79B5B93E" w14:textId="731BFC22" w:rsidR="002B0A24" w:rsidRPr="001A1E3B" w:rsidRDefault="00507961" w:rsidP="00F145DC">
      <w:pPr>
        <w:widowControl w:val="0"/>
        <w:pBdr>
          <w:top w:val="nil"/>
          <w:left w:val="nil"/>
          <w:bottom w:val="nil"/>
          <w:right w:val="nil"/>
          <w:between w:val="nil"/>
        </w:pBdr>
        <w:spacing w:before="30" w:line="349" w:lineRule="auto"/>
        <w:ind w:left="10" w:right="266"/>
        <w:jc w:val="center"/>
        <w:rPr>
          <w:rFonts w:ascii="Trebuchet MS" w:eastAsia="Times New Roman" w:hAnsi="Trebuchet MS" w:cs="Times New Roman"/>
          <w:b/>
          <w:color w:val="000000"/>
        </w:rPr>
      </w:pPr>
      <w:r>
        <w:rPr>
          <w:rFonts w:ascii="Trebuchet MS" w:eastAsia="Times New Roman" w:hAnsi="Trebuchet MS" w:cs="Times New Roman"/>
          <w:b/>
          <w:color w:val="000000"/>
        </w:rPr>
        <w:t xml:space="preserve">Tabela 1. </w:t>
      </w:r>
      <w:r w:rsidR="005E0A2D" w:rsidRPr="001A1E3B">
        <w:rPr>
          <w:rFonts w:ascii="Trebuchet MS" w:eastAsia="Times New Roman" w:hAnsi="Trebuchet MS" w:cs="Times New Roman"/>
          <w:b/>
          <w:color w:val="000000"/>
        </w:rPr>
        <w:t>- Caracterização de estudos que compuseram a amostra, Rio das Ostras, RJ, Brasil, 2024.</w:t>
      </w:r>
    </w:p>
    <w:tbl>
      <w:tblPr>
        <w:tblStyle w:val="Tabelacomgrade"/>
        <w:tblW w:w="0" w:type="auto"/>
        <w:tblLook w:val="04A0" w:firstRow="1" w:lastRow="0" w:firstColumn="1" w:lastColumn="0" w:noHBand="0" w:noVBand="1"/>
      </w:tblPr>
      <w:tblGrid>
        <w:gridCol w:w="547"/>
        <w:gridCol w:w="704"/>
        <w:gridCol w:w="2885"/>
        <w:gridCol w:w="1453"/>
        <w:gridCol w:w="3473"/>
      </w:tblGrid>
      <w:tr w:rsidR="00507961" w14:paraId="1588DC5C" w14:textId="77777777" w:rsidTr="00096FB4">
        <w:tc>
          <w:tcPr>
            <w:tcW w:w="561" w:type="dxa"/>
            <w:shd w:val="clear" w:color="auto" w:fill="2584DB"/>
          </w:tcPr>
          <w:p w14:paraId="102D199A" w14:textId="77777777" w:rsidR="00507961" w:rsidRPr="009746DA" w:rsidRDefault="00507961" w:rsidP="00096FB4">
            <w:pPr>
              <w:ind w:firstLine="0"/>
              <w:jc w:val="center"/>
              <w:rPr>
                <w:color w:val="000000" w:themeColor="text1"/>
              </w:rPr>
            </w:pPr>
            <w:bookmarkStart w:id="0" w:name="_Hlk191936626"/>
            <w:r w:rsidRPr="009746DA">
              <w:rPr>
                <w:rFonts w:ascii="Trebuchet MS" w:hAnsi="Trebuchet MS" w:cs="Times New Roman"/>
                <w:b/>
                <w:bCs/>
                <w:color w:val="000000" w:themeColor="text1"/>
              </w:rPr>
              <w:t>Nº</w:t>
            </w:r>
          </w:p>
        </w:tc>
        <w:tc>
          <w:tcPr>
            <w:tcW w:w="709" w:type="dxa"/>
            <w:shd w:val="clear" w:color="auto" w:fill="2584DB"/>
          </w:tcPr>
          <w:p w14:paraId="2D3BE544" w14:textId="77777777" w:rsidR="00507961" w:rsidRPr="009746DA" w:rsidRDefault="00507961" w:rsidP="00096FB4">
            <w:pPr>
              <w:ind w:firstLine="0"/>
              <w:jc w:val="center"/>
              <w:rPr>
                <w:color w:val="000000" w:themeColor="text1"/>
              </w:rPr>
            </w:pPr>
            <w:r w:rsidRPr="009746DA">
              <w:rPr>
                <w:rFonts w:ascii="Trebuchet MS" w:hAnsi="Trebuchet MS" w:cs="Times New Roman"/>
                <w:b/>
                <w:bCs/>
                <w:color w:val="000000" w:themeColor="text1"/>
              </w:rPr>
              <w:t>Ano</w:t>
            </w:r>
          </w:p>
        </w:tc>
        <w:tc>
          <w:tcPr>
            <w:tcW w:w="3105" w:type="dxa"/>
            <w:shd w:val="clear" w:color="auto" w:fill="2584DB"/>
          </w:tcPr>
          <w:p w14:paraId="6DD71DA5" w14:textId="77777777" w:rsidR="00507961" w:rsidRPr="009746DA" w:rsidRDefault="00507961" w:rsidP="00096FB4">
            <w:pPr>
              <w:ind w:firstLine="0"/>
              <w:jc w:val="center"/>
              <w:rPr>
                <w:color w:val="000000" w:themeColor="text1"/>
              </w:rPr>
            </w:pPr>
            <w:r w:rsidRPr="009746DA">
              <w:rPr>
                <w:rFonts w:ascii="Trebuchet MS" w:hAnsi="Trebuchet MS" w:cs="Times New Roman"/>
                <w:b/>
                <w:bCs/>
                <w:color w:val="000000" w:themeColor="text1"/>
              </w:rPr>
              <w:t>Título</w:t>
            </w:r>
          </w:p>
        </w:tc>
        <w:tc>
          <w:tcPr>
            <w:tcW w:w="1453" w:type="dxa"/>
            <w:shd w:val="clear" w:color="auto" w:fill="2584DB"/>
          </w:tcPr>
          <w:p w14:paraId="709928C4" w14:textId="77777777" w:rsidR="00507961" w:rsidRPr="009746DA" w:rsidRDefault="00507961" w:rsidP="00096FB4">
            <w:pPr>
              <w:ind w:firstLine="0"/>
              <w:jc w:val="center"/>
              <w:rPr>
                <w:color w:val="000000" w:themeColor="text1"/>
              </w:rPr>
            </w:pPr>
            <w:r w:rsidRPr="009746DA">
              <w:rPr>
                <w:rFonts w:ascii="Trebuchet MS" w:hAnsi="Trebuchet MS" w:cs="Times New Roman"/>
                <w:b/>
                <w:bCs/>
                <w:color w:val="000000" w:themeColor="text1"/>
              </w:rPr>
              <w:t>Periódico</w:t>
            </w:r>
          </w:p>
        </w:tc>
        <w:tc>
          <w:tcPr>
            <w:tcW w:w="3800" w:type="dxa"/>
            <w:shd w:val="clear" w:color="auto" w:fill="2584DB"/>
          </w:tcPr>
          <w:p w14:paraId="3EBDE1B6" w14:textId="77777777" w:rsidR="00507961" w:rsidRPr="009746DA" w:rsidRDefault="00507961" w:rsidP="00096FB4">
            <w:pPr>
              <w:ind w:firstLine="0"/>
              <w:jc w:val="center"/>
              <w:rPr>
                <w:color w:val="000000" w:themeColor="text1"/>
              </w:rPr>
            </w:pPr>
            <w:r w:rsidRPr="009746DA">
              <w:rPr>
                <w:rFonts w:ascii="Trebuchet MS" w:hAnsi="Trebuchet MS" w:cs="Times New Roman"/>
                <w:b/>
                <w:bCs/>
                <w:color w:val="000000" w:themeColor="text1"/>
              </w:rPr>
              <w:t>Objetivo</w:t>
            </w:r>
          </w:p>
        </w:tc>
      </w:tr>
      <w:tr w:rsidR="00507961" w14:paraId="395C8132" w14:textId="77777777" w:rsidTr="00096FB4">
        <w:tc>
          <w:tcPr>
            <w:tcW w:w="561" w:type="dxa"/>
            <w:shd w:val="clear" w:color="auto" w:fill="A0C7FA"/>
          </w:tcPr>
          <w:p w14:paraId="3E7A75B6" w14:textId="77777777" w:rsidR="00507961" w:rsidRPr="009746DA" w:rsidRDefault="00507961" w:rsidP="007606E4">
            <w:pPr>
              <w:ind w:firstLine="0"/>
              <w:jc w:val="center"/>
            </w:pPr>
            <w:r w:rsidRPr="009746DA">
              <w:rPr>
                <w:rFonts w:ascii="Trebuchet MS" w:hAnsi="Trebuchet MS" w:cs="Times New Roman"/>
              </w:rPr>
              <w:t>A1</w:t>
            </w:r>
          </w:p>
        </w:tc>
        <w:tc>
          <w:tcPr>
            <w:tcW w:w="709" w:type="dxa"/>
            <w:shd w:val="clear" w:color="auto" w:fill="A0C7FA"/>
          </w:tcPr>
          <w:p w14:paraId="7B029B1C" w14:textId="77777777" w:rsidR="00507961" w:rsidRPr="009746DA" w:rsidRDefault="00507961" w:rsidP="007606E4">
            <w:pPr>
              <w:ind w:firstLine="0"/>
              <w:jc w:val="center"/>
            </w:pPr>
            <w:r w:rsidRPr="009746DA">
              <w:rPr>
                <w:rFonts w:ascii="Trebuchet MS" w:hAnsi="Trebuchet MS"/>
              </w:rPr>
              <w:t>2024</w:t>
            </w:r>
          </w:p>
        </w:tc>
        <w:tc>
          <w:tcPr>
            <w:tcW w:w="3105" w:type="dxa"/>
            <w:shd w:val="clear" w:color="auto" w:fill="A0C7FA"/>
          </w:tcPr>
          <w:p w14:paraId="2E0572C4" w14:textId="77777777" w:rsidR="00507961" w:rsidRPr="009746DA" w:rsidRDefault="00507961" w:rsidP="007606E4">
            <w:pPr>
              <w:jc w:val="center"/>
              <w:rPr>
                <w:rFonts w:ascii="Trebuchet MS" w:hAnsi="Trebuchet MS" w:cs="Times New Roman"/>
              </w:rPr>
            </w:pPr>
            <w:r w:rsidRPr="009746DA">
              <w:rPr>
                <w:rFonts w:ascii="Trebuchet MS" w:hAnsi="Trebuchet MS" w:cs="Times New Roman"/>
              </w:rPr>
              <w:t>Conhecimento de enfermeiros que atuam em maternidades sobre o aborto</w:t>
            </w:r>
          </w:p>
          <w:p w14:paraId="22108AC4" w14:textId="77777777" w:rsidR="00507961" w:rsidRPr="009746DA" w:rsidRDefault="00507961" w:rsidP="007606E4">
            <w:pPr>
              <w:ind w:firstLine="0"/>
              <w:jc w:val="center"/>
            </w:pPr>
          </w:p>
        </w:tc>
        <w:tc>
          <w:tcPr>
            <w:tcW w:w="1453" w:type="dxa"/>
            <w:shd w:val="clear" w:color="auto" w:fill="A0C7FA"/>
          </w:tcPr>
          <w:p w14:paraId="6FA85891" w14:textId="77777777" w:rsidR="00507961" w:rsidRPr="007606E4" w:rsidRDefault="00507961" w:rsidP="007606E4">
            <w:pPr>
              <w:ind w:firstLine="0"/>
              <w:jc w:val="center"/>
              <w:rPr>
                <w:i/>
                <w:iCs/>
              </w:rPr>
            </w:pPr>
            <w:proofErr w:type="spellStart"/>
            <w:r w:rsidRPr="007606E4">
              <w:rPr>
                <w:rFonts w:ascii="Trebuchet MS" w:hAnsi="Trebuchet MS" w:cs="Times New Roman"/>
                <w:i/>
                <w:iCs/>
              </w:rPr>
              <w:t>Pontificia</w:t>
            </w:r>
            <w:proofErr w:type="spellEnd"/>
            <w:r w:rsidRPr="007606E4">
              <w:rPr>
                <w:rFonts w:ascii="Trebuchet MS" w:hAnsi="Trebuchet MS" w:cs="Times New Roman"/>
                <w:i/>
                <w:iCs/>
              </w:rPr>
              <w:t xml:space="preserve"> </w:t>
            </w:r>
            <w:proofErr w:type="spellStart"/>
            <w:r w:rsidRPr="007606E4">
              <w:rPr>
                <w:rFonts w:ascii="Trebuchet MS" w:hAnsi="Trebuchet MS" w:cs="Times New Roman"/>
                <w:i/>
                <w:iCs/>
              </w:rPr>
              <w:t>Univerdidad</w:t>
            </w:r>
            <w:proofErr w:type="spellEnd"/>
            <w:r w:rsidRPr="007606E4">
              <w:rPr>
                <w:rFonts w:ascii="Trebuchet MS" w:hAnsi="Trebuchet MS" w:cs="Times New Roman"/>
                <w:i/>
                <w:iCs/>
              </w:rPr>
              <w:t xml:space="preserve"> </w:t>
            </w:r>
            <w:proofErr w:type="spellStart"/>
            <w:r w:rsidRPr="007606E4">
              <w:rPr>
                <w:rFonts w:ascii="Trebuchet MS" w:hAnsi="Trebuchet MS" w:cs="Times New Roman"/>
                <w:i/>
                <w:iCs/>
              </w:rPr>
              <w:t>Javeriana</w:t>
            </w:r>
            <w:proofErr w:type="spellEnd"/>
          </w:p>
        </w:tc>
        <w:tc>
          <w:tcPr>
            <w:tcW w:w="3800" w:type="dxa"/>
            <w:shd w:val="clear" w:color="auto" w:fill="A0C7FA"/>
          </w:tcPr>
          <w:p w14:paraId="285AAAF0" w14:textId="77777777" w:rsidR="00507961" w:rsidRPr="009746DA" w:rsidRDefault="00507961" w:rsidP="007606E4">
            <w:pPr>
              <w:ind w:firstLine="0"/>
              <w:jc w:val="center"/>
            </w:pPr>
            <w:r w:rsidRPr="009746DA">
              <w:rPr>
                <w:rFonts w:ascii="Trebuchet MS" w:hAnsi="Trebuchet MS" w:cs="Times New Roman"/>
              </w:rPr>
              <w:t>Compreender o conhecimento dos enfermeiros que atuam em maternidade sobre o aborto.</w:t>
            </w:r>
          </w:p>
        </w:tc>
      </w:tr>
      <w:tr w:rsidR="00507961" w14:paraId="6D627FF1" w14:textId="77777777" w:rsidTr="00096FB4">
        <w:tc>
          <w:tcPr>
            <w:tcW w:w="561" w:type="dxa"/>
          </w:tcPr>
          <w:p w14:paraId="2CD523FF" w14:textId="77777777" w:rsidR="00507961" w:rsidRPr="009746DA" w:rsidRDefault="00507961" w:rsidP="007606E4">
            <w:pPr>
              <w:ind w:firstLine="0"/>
              <w:jc w:val="center"/>
            </w:pPr>
            <w:r w:rsidRPr="009746DA">
              <w:rPr>
                <w:rFonts w:ascii="Trebuchet MS" w:hAnsi="Trebuchet MS" w:cs="Times New Roman"/>
              </w:rPr>
              <w:t>A2</w:t>
            </w:r>
          </w:p>
        </w:tc>
        <w:tc>
          <w:tcPr>
            <w:tcW w:w="709" w:type="dxa"/>
          </w:tcPr>
          <w:p w14:paraId="07D2B665" w14:textId="77777777" w:rsidR="00507961" w:rsidRPr="009746DA" w:rsidRDefault="00507961" w:rsidP="007606E4">
            <w:pPr>
              <w:ind w:firstLine="0"/>
              <w:jc w:val="center"/>
            </w:pPr>
            <w:r w:rsidRPr="009746DA">
              <w:rPr>
                <w:rFonts w:ascii="Trebuchet MS" w:hAnsi="Trebuchet MS" w:cs="Times New Roman"/>
              </w:rPr>
              <w:t>2022</w:t>
            </w:r>
          </w:p>
        </w:tc>
        <w:tc>
          <w:tcPr>
            <w:tcW w:w="3105" w:type="dxa"/>
          </w:tcPr>
          <w:p w14:paraId="39AC027B" w14:textId="77777777" w:rsidR="00507961" w:rsidRPr="009746DA" w:rsidRDefault="00507961" w:rsidP="007606E4">
            <w:pPr>
              <w:widowControl w:val="0"/>
              <w:pBdr>
                <w:top w:val="nil"/>
                <w:left w:val="nil"/>
                <w:bottom w:val="nil"/>
                <w:right w:val="nil"/>
                <w:between w:val="nil"/>
              </w:pBdr>
              <w:jc w:val="center"/>
              <w:rPr>
                <w:rFonts w:ascii="Trebuchet MS" w:eastAsia="Times New Roman" w:hAnsi="Trebuchet MS" w:cs="Times New Roman"/>
                <w:color w:val="000000"/>
              </w:rPr>
            </w:pPr>
            <w:r w:rsidRPr="009746DA">
              <w:rPr>
                <w:rFonts w:ascii="Trebuchet MS" w:eastAsia="Times New Roman" w:hAnsi="Trebuchet MS" w:cs="Times New Roman"/>
                <w:color w:val="000000"/>
              </w:rPr>
              <w:t>Mulher em situação de</w:t>
            </w:r>
          </w:p>
          <w:p w14:paraId="16E7EE98" w14:textId="77777777" w:rsidR="00507961" w:rsidRPr="009746DA" w:rsidRDefault="00507961" w:rsidP="007606E4">
            <w:pPr>
              <w:widowControl w:val="0"/>
              <w:pBdr>
                <w:top w:val="nil"/>
                <w:left w:val="nil"/>
                <w:bottom w:val="nil"/>
                <w:right w:val="nil"/>
                <w:between w:val="nil"/>
              </w:pBdr>
              <w:spacing w:before="27"/>
              <w:jc w:val="center"/>
              <w:rPr>
                <w:rFonts w:ascii="Trebuchet MS" w:eastAsia="Times New Roman" w:hAnsi="Trebuchet MS" w:cs="Times New Roman"/>
                <w:color w:val="000000"/>
              </w:rPr>
            </w:pPr>
            <w:r w:rsidRPr="009746DA">
              <w:rPr>
                <w:rFonts w:ascii="Trebuchet MS" w:eastAsia="Times New Roman" w:hAnsi="Trebuchet MS" w:cs="Times New Roman"/>
                <w:color w:val="000000"/>
              </w:rPr>
              <w:t>abortamento, um olhar da</w:t>
            </w:r>
          </w:p>
          <w:p w14:paraId="5AB902C0" w14:textId="77777777" w:rsidR="00507961" w:rsidRPr="009746DA" w:rsidRDefault="00507961" w:rsidP="007606E4">
            <w:pPr>
              <w:ind w:firstLine="0"/>
              <w:jc w:val="center"/>
            </w:pPr>
            <w:r w:rsidRPr="009746DA">
              <w:rPr>
                <w:rFonts w:ascii="Trebuchet MS" w:eastAsia="Times New Roman" w:hAnsi="Trebuchet MS" w:cs="Times New Roman"/>
                <w:color w:val="000000"/>
              </w:rPr>
              <w:t>equipe de enfermagem</w:t>
            </w:r>
          </w:p>
        </w:tc>
        <w:tc>
          <w:tcPr>
            <w:tcW w:w="1453" w:type="dxa"/>
          </w:tcPr>
          <w:p w14:paraId="06AB6F2C" w14:textId="77777777" w:rsidR="00507961" w:rsidRPr="009746DA" w:rsidRDefault="00507961" w:rsidP="007606E4">
            <w:pPr>
              <w:ind w:firstLine="0"/>
              <w:jc w:val="center"/>
            </w:pPr>
            <w:r w:rsidRPr="009746DA">
              <w:rPr>
                <w:rFonts w:ascii="Trebuchet MS" w:hAnsi="Trebuchet MS" w:cs="Times New Roman"/>
              </w:rPr>
              <w:t>Revista Acervo Saúde</w:t>
            </w:r>
          </w:p>
        </w:tc>
        <w:tc>
          <w:tcPr>
            <w:tcW w:w="3800" w:type="dxa"/>
          </w:tcPr>
          <w:p w14:paraId="79D4A247" w14:textId="77777777" w:rsidR="00507961" w:rsidRPr="009746DA" w:rsidRDefault="00507961" w:rsidP="007606E4">
            <w:pPr>
              <w:ind w:firstLine="0"/>
              <w:jc w:val="center"/>
            </w:pPr>
            <w:r w:rsidRPr="009746DA">
              <w:rPr>
                <w:rFonts w:ascii="Trebuchet MS" w:hAnsi="Trebuchet MS" w:cs="Times New Roman"/>
              </w:rPr>
              <w:t>Analisar o conhecimento de profissionais de enfermagem acerca da assistência à mulher em situação de abortamento</w:t>
            </w:r>
          </w:p>
        </w:tc>
      </w:tr>
      <w:tr w:rsidR="00507961" w14:paraId="5CBA74A4" w14:textId="77777777" w:rsidTr="00096FB4">
        <w:tc>
          <w:tcPr>
            <w:tcW w:w="561" w:type="dxa"/>
            <w:shd w:val="clear" w:color="auto" w:fill="A0C7FA"/>
          </w:tcPr>
          <w:p w14:paraId="76D32E05" w14:textId="77777777" w:rsidR="00507961" w:rsidRPr="009746DA" w:rsidRDefault="00507961" w:rsidP="007606E4">
            <w:pPr>
              <w:ind w:firstLine="0"/>
              <w:jc w:val="center"/>
            </w:pPr>
            <w:r w:rsidRPr="009746DA">
              <w:rPr>
                <w:rFonts w:ascii="Trebuchet MS" w:hAnsi="Trebuchet MS" w:cs="Times New Roman"/>
              </w:rPr>
              <w:t>A3</w:t>
            </w:r>
          </w:p>
        </w:tc>
        <w:tc>
          <w:tcPr>
            <w:tcW w:w="709" w:type="dxa"/>
            <w:shd w:val="clear" w:color="auto" w:fill="A0C7FA"/>
          </w:tcPr>
          <w:p w14:paraId="1E995E32" w14:textId="77777777" w:rsidR="00507961" w:rsidRPr="009746DA" w:rsidRDefault="00507961" w:rsidP="007606E4">
            <w:pPr>
              <w:ind w:firstLine="0"/>
              <w:jc w:val="center"/>
            </w:pPr>
            <w:r w:rsidRPr="009746DA">
              <w:rPr>
                <w:rFonts w:ascii="Trebuchet MS" w:hAnsi="Trebuchet MS"/>
              </w:rPr>
              <w:t>2021</w:t>
            </w:r>
          </w:p>
        </w:tc>
        <w:tc>
          <w:tcPr>
            <w:tcW w:w="3105" w:type="dxa"/>
            <w:shd w:val="clear" w:color="auto" w:fill="A0C7FA"/>
          </w:tcPr>
          <w:p w14:paraId="7CBF58AF" w14:textId="77777777" w:rsidR="00507961" w:rsidRPr="009746DA" w:rsidRDefault="00507961" w:rsidP="007606E4">
            <w:pPr>
              <w:ind w:firstLine="0"/>
              <w:jc w:val="center"/>
            </w:pPr>
            <w:r w:rsidRPr="009746DA">
              <w:rPr>
                <w:rFonts w:ascii="Trebuchet MS" w:hAnsi="Trebuchet MS" w:cs="Times New Roman"/>
              </w:rPr>
              <w:t>Percepção dos profissionais de enfermagem quanto à assistência prestada às mulheres em processo de abortamento provocado</w:t>
            </w:r>
          </w:p>
        </w:tc>
        <w:tc>
          <w:tcPr>
            <w:tcW w:w="1453" w:type="dxa"/>
            <w:shd w:val="clear" w:color="auto" w:fill="A0C7FA"/>
          </w:tcPr>
          <w:p w14:paraId="53BA3E70" w14:textId="77777777" w:rsidR="00507961" w:rsidRPr="009746DA" w:rsidRDefault="00507961" w:rsidP="007606E4">
            <w:pPr>
              <w:ind w:firstLine="0"/>
              <w:jc w:val="center"/>
            </w:pPr>
            <w:r w:rsidRPr="009746DA">
              <w:rPr>
                <w:rFonts w:ascii="Trebuchet MS" w:hAnsi="Trebuchet MS" w:cs="Times New Roman"/>
              </w:rPr>
              <w:t>Revista Acervo Saúde</w:t>
            </w:r>
          </w:p>
        </w:tc>
        <w:tc>
          <w:tcPr>
            <w:tcW w:w="3800" w:type="dxa"/>
            <w:shd w:val="clear" w:color="auto" w:fill="A0C7FA"/>
          </w:tcPr>
          <w:p w14:paraId="2AFA3B1C" w14:textId="77777777" w:rsidR="00507961" w:rsidRPr="009746DA" w:rsidRDefault="00507961" w:rsidP="007606E4">
            <w:pPr>
              <w:ind w:firstLine="0"/>
              <w:jc w:val="center"/>
            </w:pPr>
            <w:r w:rsidRPr="009746DA">
              <w:rPr>
                <w:rFonts w:ascii="Trebuchet MS" w:hAnsi="Trebuchet MS" w:cs="Times New Roman"/>
              </w:rPr>
              <w:t>Compreender a percepção dos profissionais de enfermagem quanto à assistência prestada às mulheres em processo de abortamento provocado.</w:t>
            </w:r>
          </w:p>
        </w:tc>
      </w:tr>
      <w:tr w:rsidR="00507961" w14:paraId="2CA6AE69" w14:textId="77777777" w:rsidTr="00096FB4">
        <w:tc>
          <w:tcPr>
            <w:tcW w:w="561" w:type="dxa"/>
          </w:tcPr>
          <w:p w14:paraId="78199EC0" w14:textId="77777777" w:rsidR="00507961" w:rsidRPr="009746DA" w:rsidRDefault="00507961" w:rsidP="007606E4">
            <w:pPr>
              <w:ind w:firstLine="0"/>
              <w:jc w:val="center"/>
            </w:pPr>
            <w:r w:rsidRPr="009746DA">
              <w:rPr>
                <w:rFonts w:ascii="Trebuchet MS" w:hAnsi="Trebuchet MS" w:cs="Times New Roman"/>
              </w:rPr>
              <w:t>A4</w:t>
            </w:r>
          </w:p>
        </w:tc>
        <w:tc>
          <w:tcPr>
            <w:tcW w:w="709" w:type="dxa"/>
          </w:tcPr>
          <w:p w14:paraId="09EC3087" w14:textId="77777777" w:rsidR="00507961" w:rsidRPr="009746DA" w:rsidRDefault="00507961" w:rsidP="007606E4">
            <w:pPr>
              <w:ind w:firstLine="0"/>
              <w:jc w:val="center"/>
            </w:pPr>
            <w:r w:rsidRPr="009746DA">
              <w:rPr>
                <w:rFonts w:ascii="Trebuchet MS" w:hAnsi="Trebuchet MS" w:cs="Times New Roman"/>
              </w:rPr>
              <w:t>2019</w:t>
            </w:r>
          </w:p>
        </w:tc>
        <w:tc>
          <w:tcPr>
            <w:tcW w:w="3105" w:type="dxa"/>
          </w:tcPr>
          <w:p w14:paraId="450E596C" w14:textId="3F4C35FF" w:rsidR="00507961" w:rsidRPr="009746DA" w:rsidRDefault="00507961" w:rsidP="007606E4">
            <w:pPr>
              <w:ind w:firstLine="0"/>
              <w:jc w:val="center"/>
            </w:pPr>
            <w:r w:rsidRPr="009746DA">
              <w:rPr>
                <w:rFonts w:ascii="Trebuchet MS" w:eastAsia="Times New Roman" w:hAnsi="Trebuchet MS" w:cs="Times New Roman"/>
                <w:color w:val="000000"/>
              </w:rPr>
              <w:t>Abordagem do tema do aborto no ensino de graduação na perspectiva das enfermeiras recém-graduadas</w:t>
            </w:r>
          </w:p>
        </w:tc>
        <w:tc>
          <w:tcPr>
            <w:tcW w:w="1453" w:type="dxa"/>
          </w:tcPr>
          <w:p w14:paraId="52896EC8" w14:textId="77777777" w:rsidR="00507961" w:rsidRPr="009746DA" w:rsidRDefault="00507961" w:rsidP="007606E4">
            <w:pPr>
              <w:ind w:firstLine="0"/>
              <w:jc w:val="center"/>
            </w:pPr>
            <w:r w:rsidRPr="009746DA">
              <w:rPr>
                <w:rFonts w:ascii="Trebuchet MS" w:hAnsi="Trebuchet MS" w:cs="Times New Roman"/>
              </w:rPr>
              <w:t>Revista Enfermagem UERJ</w:t>
            </w:r>
          </w:p>
        </w:tc>
        <w:tc>
          <w:tcPr>
            <w:tcW w:w="3800" w:type="dxa"/>
          </w:tcPr>
          <w:p w14:paraId="7D6BD3BB" w14:textId="77777777" w:rsidR="00507961" w:rsidRPr="009746DA" w:rsidRDefault="00507961" w:rsidP="007606E4">
            <w:pPr>
              <w:ind w:firstLine="0"/>
              <w:jc w:val="center"/>
            </w:pPr>
            <w:r w:rsidRPr="009746DA">
              <w:rPr>
                <w:rFonts w:ascii="Trebuchet MS" w:hAnsi="Trebuchet MS" w:cs="Times New Roman"/>
              </w:rPr>
              <w:t>Descrever a abordagem do tema do aborto no ensino da graduação e seus nexos com a formação crítica na perspectiva das enfermeiras recém-graduadas.</w:t>
            </w:r>
          </w:p>
        </w:tc>
      </w:tr>
      <w:bookmarkEnd w:id="0"/>
    </w:tbl>
    <w:p w14:paraId="2C9A5EA2" w14:textId="04664103" w:rsidR="002B0A24" w:rsidRDefault="002B0A24" w:rsidP="00D12C62">
      <w:pPr>
        <w:widowControl w:val="0"/>
        <w:pBdr>
          <w:top w:val="nil"/>
          <w:left w:val="nil"/>
          <w:bottom w:val="nil"/>
          <w:right w:val="nil"/>
          <w:between w:val="nil"/>
        </w:pBdr>
        <w:spacing w:line="240" w:lineRule="auto"/>
        <w:ind w:right="324"/>
        <w:rPr>
          <w:rFonts w:ascii="Trebuchet MS" w:hAnsi="Trebuchet MS"/>
          <w:color w:val="000000"/>
        </w:rPr>
      </w:pPr>
    </w:p>
    <w:p w14:paraId="51E219B8" w14:textId="77777777" w:rsidR="00D12C62" w:rsidRPr="001A1E3B" w:rsidRDefault="00D12C62" w:rsidP="00D12C62">
      <w:pPr>
        <w:widowControl w:val="0"/>
        <w:pBdr>
          <w:top w:val="nil"/>
          <w:left w:val="nil"/>
          <w:bottom w:val="nil"/>
          <w:right w:val="nil"/>
          <w:between w:val="nil"/>
        </w:pBdr>
        <w:spacing w:line="240" w:lineRule="auto"/>
        <w:ind w:right="324"/>
        <w:rPr>
          <w:rFonts w:ascii="Trebuchet MS" w:eastAsia="Calibri" w:hAnsi="Trebuchet MS" w:cs="Calibri"/>
          <w:color w:val="000000"/>
        </w:rPr>
      </w:pPr>
    </w:p>
    <w:p w14:paraId="392D3109" w14:textId="77777777" w:rsidR="002B0A24" w:rsidRPr="001A1E3B" w:rsidRDefault="005E0A2D">
      <w:pPr>
        <w:widowControl w:val="0"/>
        <w:pBdr>
          <w:top w:val="nil"/>
          <w:left w:val="nil"/>
          <w:bottom w:val="nil"/>
          <w:right w:val="nil"/>
          <w:between w:val="nil"/>
        </w:pBdr>
        <w:spacing w:line="240" w:lineRule="auto"/>
        <w:ind w:left="9"/>
        <w:rPr>
          <w:rFonts w:ascii="Trebuchet MS" w:eastAsia="Times New Roman" w:hAnsi="Trebuchet MS" w:cs="Times New Roman"/>
          <w:b/>
          <w:color w:val="000000"/>
        </w:rPr>
      </w:pPr>
      <w:r w:rsidRPr="001A1E3B">
        <w:rPr>
          <w:rFonts w:ascii="Trebuchet MS" w:eastAsia="Times New Roman" w:hAnsi="Trebuchet MS" w:cs="Times New Roman"/>
          <w:b/>
          <w:color w:val="000000"/>
        </w:rPr>
        <w:t xml:space="preserve">4 DISCUSSÃO </w:t>
      </w:r>
    </w:p>
    <w:p w14:paraId="15BF0B5A" w14:textId="63D0605C" w:rsidR="002B0A24" w:rsidRPr="001A1E3B" w:rsidRDefault="005E0A2D">
      <w:pPr>
        <w:widowControl w:val="0"/>
        <w:pBdr>
          <w:top w:val="nil"/>
          <w:left w:val="nil"/>
          <w:bottom w:val="nil"/>
          <w:right w:val="nil"/>
          <w:between w:val="nil"/>
        </w:pBdr>
        <w:spacing w:before="132" w:line="344" w:lineRule="auto"/>
        <w:ind w:left="5" w:right="269" w:firstLine="714"/>
        <w:jc w:val="both"/>
        <w:rPr>
          <w:rFonts w:ascii="Trebuchet MS" w:eastAsia="Times New Roman" w:hAnsi="Trebuchet MS" w:cs="Times New Roman"/>
          <w:color w:val="000000"/>
        </w:rPr>
      </w:pPr>
      <w:r w:rsidRPr="001A1E3B">
        <w:rPr>
          <w:rFonts w:ascii="Trebuchet MS" w:eastAsia="Times New Roman" w:hAnsi="Trebuchet MS" w:cs="Times New Roman"/>
          <w:color w:val="000000"/>
        </w:rPr>
        <w:t>O estudo de Freitas</w:t>
      </w:r>
      <w:r w:rsidR="00B66275">
        <w:rPr>
          <w:rFonts w:ascii="Trebuchet MS" w:eastAsia="Times New Roman" w:hAnsi="Trebuchet MS" w:cs="Times New Roman"/>
          <w:color w:val="000000"/>
        </w:rPr>
        <w:t>,</w:t>
      </w:r>
      <w:r w:rsidR="00B66275" w:rsidRPr="00B66275">
        <w:rPr>
          <w:rFonts w:ascii="Trebuchet MS" w:eastAsia="Times New Roman" w:hAnsi="Trebuchet MS" w:cs="Times New Roman"/>
          <w:color w:val="000000"/>
          <w:vertAlign w:val="superscript"/>
        </w:rPr>
        <w:t>11</w:t>
      </w:r>
      <w:r w:rsidRPr="001A1E3B">
        <w:rPr>
          <w:rFonts w:ascii="Trebuchet MS" w:eastAsia="Times New Roman" w:hAnsi="Trebuchet MS" w:cs="Times New Roman"/>
          <w:color w:val="000000"/>
        </w:rPr>
        <w:t xml:space="preserve"> demonstrou que os enfermeiros sabiam distinguir aborto espontâneo do provocado e seus sinais de complicação, porém essa identificação influenciava sua perspectiva sobre o tema, uma vez que os casos de aborto espontâneo causavam mais comoção entre os profissionais e desenvolviam ações de apoio psicológico à essas mulheres. Entretanto, quando se tratava de casos de aborto provocado, havia um certo</w:t>
      </w:r>
      <w:r w:rsidR="006E5AD7">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distanciamento por parte dos profissionais de enfermagem, influenciando diretamente em sua prática. </w:t>
      </w:r>
    </w:p>
    <w:p w14:paraId="5D233072" w14:textId="60DB4343" w:rsidR="002B0A24" w:rsidRPr="001A1E3B" w:rsidRDefault="005E0A2D">
      <w:pPr>
        <w:widowControl w:val="0"/>
        <w:pBdr>
          <w:top w:val="nil"/>
          <w:left w:val="nil"/>
          <w:bottom w:val="nil"/>
          <w:right w:val="nil"/>
          <w:between w:val="nil"/>
        </w:pBdr>
        <w:spacing w:before="30" w:line="344" w:lineRule="auto"/>
        <w:ind w:left="8" w:right="266" w:firstLine="766"/>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Estudo apontou que alguns dos profissionais de enfermagem ao prestarem assistência a mulher que provocou o aborto apresentam sentimentos como: empatia, tristeza, sensibilização, desconforto e insegurança. O cuidado humanizado deve ser realizado com vistas a atingir a integralidade da atenção, pois os profissionais de enfermagem devem ofertar um cuidado acolhedor, sem qualquer tipo de discriminação, </w:t>
      </w:r>
      <w:r w:rsidRPr="001A1E3B">
        <w:rPr>
          <w:rFonts w:ascii="Trebuchet MS" w:eastAsia="Times New Roman" w:hAnsi="Trebuchet MS" w:cs="Times New Roman"/>
          <w:color w:val="000000"/>
        </w:rPr>
        <w:lastRenderedPageBreak/>
        <w:t>mesmo sabendo que este ainda é ilegal no país, pois o cuidado da mulher não deve ser isento de julgamentos</w:t>
      </w:r>
      <w:r w:rsidR="00693A80">
        <w:rPr>
          <w:rFonts w:ascii="Trebuchet MS" w:eastAsia="Times New Roman" w:hAnsi="Trebuchet MS" w:cs="Times New Roman"/>
          <w:color w:val="000000"/>
        </w:rPr>
        <w:t>.</w:t>
      </w:r>
      <w:r w:rsidR="00693A80" w:rsidRPr="00693A80">
        <w:rPr>
          <w:rFonts w:ascii="Trebuchet MS" w:eastAsia="Times New Roman" w:hAnsi="Trebuchet MS" w:cs="Times New Roman"/>
          <w:color w:val="000000"/>
          <w:vertAlign w:val="superscript"/>
        </w:rPr>
        <w:t>11,12</w:t>
      </w:r>
      <w:r w:rsidRPr="001A1E3B">
        <w:rPr>
          <w:rFonts w:ascii="Trebuchet MS" w:eastAsia="Times New Roman" w:hAnsi="Trebuchet MS" w:cs="Times New Roman"/>
          <w:color w:val="000000"/>
        </w:rPr>
        <w:t xml:space="preserve">  </w:t>
      </w:r>
    </w:p>
    <w:p w14:paraId="2A065A76" w14:textId="237A0D7A" w:rsidR="002B0A24" w:rsidRPr="001A1E3B" w:rsidRDefault="005E0A2D">
      <w:pPr>
        <w:widowControl w:val="0"/>
        <w:pBdr>
          <w:top w:val="nil"/>
          <w:left w:val="nil"/>
          <w:bottom w:val="nil"/>
          <w:right w:val="nil"/>
          <w:between w:val="nil"/>
        </w:pBdr>
        <w:spacing w:before="27" w:line="344" w:lineRule="auto"/>
        <w:ind w:left="9" w:right="266"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Contudo, alguns profissionais de enfermagem, e enfermeiros consideram que em seu local de trabalho muitos destes profissionais ainda não sabem lidar com as situações do abortamento provocado e não estão preparados tecnicamente para cuidar das mulheres em situações do abortamento provocado</w:t>
      </w:r>
      <w:r w:rsidR="00693A80">
        <w:rPr>
          <w:rFonts w:ascii="Trebuchet MS" w:eastAsia="Times New Roman" w:hAnsi="Trebuchet MS" w:cs="Times New Roman"/>
          <w:color w:val="000000"/>
        </w:rPr>
        <w:t>.</w:t>
      </w:r>
      <w:r w:rsidR="00693A80" w:rsidRPr="00693A80">
        <w:rPr>
          <w:rFonts w:ascii="Trebuchet MS" w:eastAsia="Times New Roman" w:hAnsi="Trebuchet MS" w:cs="Times New Roman"/>
          <w:color w:val="000000"/>
          <w:vertAlign w:val="superscript"/>
        </w:rPr>
        <w:t>12</w:t>
      </w:r>
      <w:r w:rsidRPr="00693A80">
        <w:rPr>
          <w:rFonts w:ascii="Trebuchet MS" w:eastAsia="Times New Roman" w:hAnsi="Trebuchet MS" w:cs="Times New Roman"/>
          <w:color w:val="000000"/>
          <w:vertAlign w:val="superscript"/>
        </w:rPr>
        <w:t xml:space="preserve"> </w:t>
      </w:r>
    </w:p>
    <w:p w14:paraId="50C91A90" w14:textId="44B3FD2B" w:rsidR="002B0A24" w:rsidRPr="001A1E3B" w:rsidRDefault="005E0A2D">
      <w:pPr>
        <w:widowControl w:val="0"/>
        <w:pBdr>
          <w:top w:val="nil"/>
          <w:left w:val="nil"/>
          <w:bottom w:val="nil"/>
          <w:right w:val="nil"/>
          <w:between w:val="nil"/>
        </w:pBdr>
        <w:spacing w:before="30" w:line="344" w:lineRule="auto"/>
        <w:ind w:left="5" w:right="266" w:firstLine="709"/>
        <w:jc w:val="both"/>
        <w:rPr>
          <w:rFonts w:ascii="Trebuchet MS" w:eastAsia="Times New Roman" w:hAnsi="Trebuchet MS" w:cs="Times New Roman"/>
          <w:color w:val="000000"/>
        </w:rPr>
      </w:pPr>
      <w:r w:rsidRPr="001A1E3B">
        <w:rPr>
          <w:rFonts w:ascii="Trebuchet MS" w:eastAsia="Times New Roman" w:hAnsi="Trebuchet MS" w:cs="Times New Roman"/>
          <w:color w:val="000000"/>
        </w:rPr>
        <w:t>Estudo realizado com enfermeiras recém-graduadas sobre o tema do aborto consideram o tema aborto foi pouco abordado no curso de graduação em enfermagem, sendo este ministrado principalmente na disciplina de saúde da mulher e com enfoque na morbidade do ciclo gravídico</w:t>
      </w:r>
      <w:r w:rsidR="006E5AD7">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puerperal. As participantes do estudo consideraram que a abordagem do tema na perspectiva clínica foi uma estratégia utilizada para minimizar as possíveis polêmicas que o tema poderia suscitar em sala de aula. Assim como, a problemática da clandestinidade também foi pouco discutida durante as aulas da graduação</w:t>
      </w:r>
      <w:r w:rsidR="00693A80">
        <w:rPr>
          <w:rFonts w:ascii="Trebuchet MS" w:eastAsia="Times New Roman" w:hAnsi="Trebuchet MS" w:cs="Times New Roman"/>
          <w:color w:val="000000"/>
        </w:rPr>
        <w:t>.</w:t>
      </w:r>
      <w:r w:rsidR="00693A80" w:rsidRPr="00693A80">
        <w:rPr>
          <w:rFonts w:ascii="Trebuchet MS" w:eastAsia="Times New Roman" w:hAnsi="Trebuchet MS" w:cs="Times New Roman"/>
          <w:color w:val="000000"/>
          <w:vertAlign w:val="superscript"/>
        </w:rPr>
        <w:t>13</w:t>
      </w:r>
      <w:r w:rsidRPr="001A1E3B">
        <w:rPr>
          <w:rFonts w:ascii="Trebuchet MS" w:eastAsia="Times New Roman" w:hAnsi="Trebuchet MS" w:cs="Times New Roman"/>
          <w:color w:val="000000"/>
        </w:rPr>
        <w:t xml:space="preserve">  </w:t>
      </w:r>
    </w:p>
    <w:p w14:paraId="5E36D2E4" w14:textId="0B54630D" w:rsidR="002B0A24" w:rsidRPr="003148CC" w:rsidRDefault="005E0A2D" w:rsidP="003148CC">
      <w:pPr>
        <w:widowControl w:val="0"/>
        <w:pBdr>
          <w:top w:val="nil"/>
          <w:left w:val="nil"/>
          <w:bottom w:val="nil"/>
          <w:right w:val="nil"/>
          <w:between w:val="nil"/>
        </w:pBdr>
        <w:spacing w:before="27" w:line="344" w:lineRule="auto"/>
        <w:ind w:left="5" w:right="265" w:firstLine="708"/>
        <w:jc w:val="both"/>
        <w:rPr>
          <w:rFonts w:ascii="Trebuchet MS" w:eastAsia="Times New Roman" w:hAnsi="Trebuchet MS" w:cs="Times New Roman"/>
          <w:color w:val="000000"/>
        </w:rPr>
      </w:pPr>
      <w:r w:rsidRPr="001A1E3B">
        <w:rPr>
          <w:rFonts w:ascii="Trebuchet MS" w:eastAsia="Times New Roman" w:hAnsi="Trebuchet MS" w:cs="Times New Roman"/>
          <w:color w:val="000000"/>
        </w:rPr>
        <w:t>Apesar das influências e possíveis conflitos que a discussão do tema “aborto” possa levantar, um segmento das participantes reconheceu que os direitos das mulheres devem ser respeitados e que o aborto deve ser reconhecido como um problema de saúde pública. Faz-se necessário que sejam ampliadas ainda mais as discussões e reflexões sobre esse tema, com o escopo de humanizar a assistência de enfermagem às mulheres que passam pelo processo de abortamento provocado, tornando assim o menos traumático possível para elas.</w:t>
      </w:r>
      <w:r w:rsidR="00693A80" w:rsidRPr="00693A80">
        <w:rPr>
          <w:rFonts w:ascii="Trebuchet MS" w:eastAsia="Times New Roman" w:hAnsi="Trebuchet MS" w:cs="Times New Roman"/>
          <w:color w:val="000000"/>
          <w:vertAlign w:val="superscript"/>
        </w:rPr>
        <w:t>13,14</w:t>
      </w:r>
      <w:r w:rsidRPr="001A1E3B">
        <w:rPr>
          <w:rFonts w:ascii="Trebuchet MS" w:eastAsia="Times New Roman" w:hAnsi="Trebuchet MS" w:cs="Times New Roman"/>
          <w:color w:val="000000"/>
        </w:rPr>
        <w:t xml:space="preserve"> </w:t>
      </w:r>
      <w:r w:rsidRPr="001A1E3B">
        <w:rPr>
          <w:rFonts w:ascii="Trebuchet MS" w:eastAsia="Calibri" w:hAnsi="Trebuchet MS" w:cs="Calibri"/>
          <w:color w:val="000000"/>
        </w:rPr>
        <w:t xml:space="preserve"> </w:t>
      </w:r>
    </w:p>
    <w:p w14:paraId="78456225" w14:textId="5F633B88" w:rsidR="002B0A24" w:rsidRPr="001A1E3B" w:rsidRDefault="005E0A2D">
      <w:pPr>
        <w:widowControl w:val="0"/>
        <w:pBdr>
          <w:top w:val="nil"/>
          <w:left w:val="nil"/>
          <w:bottom w:val="nil"/>
          <w:right w:val="nil"/>
          <w:between w:val="nil"/>
        </w:pBdr>
        <w:spacing w:line="344" w:lineRule="auto"/>
        <w:ind w:left="6" w:right="269" w:firstLine="708"/>
        <w:jc w:val="both"/>
        <w:rPr>
          <w:rFonts w:ascii="Trebuchet MS" w:eastAsia="Times New Roman" w:hAnsi="Trebuchet MS" w:cs="Times New Roman"/>
          <w:color w:val="000000"/>
        </w:rPr>
      </w:pPr>
      <w:r w:rsidRPr="001A1E3B">
        <w:rPr>
          <w:rFonts w:ascii="Trebuchet MS" w:eastAsia="Times New Roman" w:hAnsi="Trebuchet MS" w:cs="Times New Roman"/>
          <w:color w:val="000000"/>
        </w:rPr>
        <w:t>Estudo realizado por Agostinh</w:t>
      </w:r>
      <w:r w:rsidR="00693A80">
        <w:rPr>
          <w:rFonts w:ascii="Trebuchet MS" w:eastAsia="Times New Roman" w:hAnsi="Trebuchet MS" w:cs="Times New Roman"/>
          <w:color w:val="000000"/>
        </w:rPr>
        <w:t>o</w:t>
      </w:r>
      <w:r w:rsidR="00693A80" w:rsidRPr="00693A80">
        <w:rPr>
          <w:rFonts w:ascii="Trebuchet MS" w:eastAsia="Times New Roman" w:hAnsi="Trebuchet MS" w:cs="Times New Roman"/>
          <w:color w:val="000000"/>
          <w:vertAlign w:val="superscript"/>
        </w:rPr>
        <w:t>15</w:t>
      </w:r>
      <w:r w:rsidRPr="001A1E3B">
        <w:rPr>
          <w:rFonts w:ascii="Trebuchet MS" w:eastAsia="Times New Roman" w:hAnsi="Trebuchet MS" w:cs="Times New Roman"/>
          <w:color w:val="000000"/>
        </w:rPr>
        <w:t xml:space="preserve"> verificou que todos os participantes já havia</w:t>
      </w:r>
      <w:r w:rsidR="003148CC">
        <w:rPr>
          <w:rFonts w:ascii="Trebuchet MS" w:eastAsia="Times New Roman" w:hAnsi="Trebuchet MS" w:cs="Times New Roman"/>
          <w:color w:val="000000"/>
        </w:rPr>
        <w:t>m</w:t>
      </w:r>
      <w:r w:rsidRPr="001A1E3B">
        <w:rPr>
          <w:rFonts w:ascii="Trebuchet MS" w:eastAsia="Times New Roman" w:hAnsi="Trebuchet MS" w:cs="Times New Roman"/>
          <w:color w:val="000000"/>
        </w:rPr>
        <w:t xml:space="preserve"> atendido algum caso de aborto e tinham conhecimento do termo humanização aplicado ao atendimento à mulher em situação de abortamento. Não obstante, apenas quatro afirmaram que, durante a preparação profissional, o tema do aborto tenha sido contemplado.  </w:t>
      </w:r>
    </w:p>
    <w:p w14:paraId="18D3262C" w14:textId="64286142" w:rsidR="002B0A24" w:rsidRPr="001A1E3B" w:rsidRDefault="005E0A2D">
      <w:pPr>
        <w:widowControl w:val="0"/>
        <w:pBdr>
          <w:top w:val="nil"/>
          <w:left w:val="nil"/>
          <w:bottom w:val="nil"/>
          <w:right w:val="nil"/>
          <w:between w:val="nil"/>
        </w:pBdr>
        <w:spacing w:before="30" w:line="344" w:lineRule="auto"/>
        <w:ind w:left="10" w:right="271" w:firstLine="705"/>
        <w:jc w:val="both"/>
        <w:rPr>
          <w:rFonts w:ascii="Trebuchet MS" w:eastAsia="Times New Roman" w:hAnsi="Trebuchet MS" w:cs="Times New Roman"/>
          <w:color w:val="000000"/>
        </w:rPr>
      </w:pPr>
      <w:r w:rsidRPr="001A1E3B">
        <w:rPr>
          <w:rFonts w:ascii="Trebuchet MS" w:eastAsia="Times New Roman" w:hAnsi="Trebuchet MS" w:cs="Times New Roman"/>
          <w:color w:val="000000"/>
        </w:rPr>
        <w:t>As enfermeiras participantes do estudo realizado por Schroeter</w:t>
      </w:r>
      <w:r w:rsidR="00693A80" w:rsidRPr="00693A80">
        <w:rPr>
          <w:rFonts w:ascii="Trebuchet MS" w:eastAsia="Times New Roman" w:hAnsi="Trebuchet MS" w:cs="Times New Roman"/>
          <w:color w:val="000000"/>
          <w:vertAlign w:val="superscript"/>
        </w:rPr>
        <w:t>13</w:t>
      </w:r>
      <w:r w:rsidR="00693A80">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consideravam-se despreparadas para atuar na assistência à mulher em situação de aborto e atribuíam seu despreparo à abordagem desatualizada do tema no ensino da graduação.  </w:t>
      </w:r>
    </w:p>
    <w:p w14:paraId="776C1BDB" w14:textId="07E8C366" w:rsidR="002B0A24" w:rsidRPr="001A1E3B" w:rsidRDefault="005E0A2D">
      <w:pPr>
        <w:widowControl w:val="0"/>
        <w:pBdr>
          <w:top w:val="nil"/>
          <w:left w:val="nil"/>
          <w:bottom w:val="nil"/>
          <w:right w:val="nil"/>
          <w:between w:val="nil"/>
        </w:pBdr>
        <w:spacing w:before="27" w:line="344" w:lineRule="auto"/>
        <w:ind w:left="5" w:right="269"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Agostinho</w:t>
      </w:r>
      <w:r w:rsidR="00693A80" w:rsidRPr="00693A80">
        <w:rPr>
          <w:rFonts w:ascii="Trebuchet MS" w:eastAsia="Times New Roman" w:hAnsi="Trebuchet MS" w:cs="Times New Roman"/>
          <w:color w:val="000000"/>
          <w:vertAlign w:val="superscript"/>
        </w:rPr>
        <w:t>15</w:t>
      </w:r>
      <w:r w:rsidR="00693A80">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afirmam que uma assistência qualificada de enfermagem à mulher que passa por um abortamento deve sustentar-se nas seguintes premissas: preparo técnico, ético e moral e sensibilização sobre a temática. Estes fatores podem ser adquiridos no processo de formação do profissional. Entretanto, para a maioria dos participantes do estudo, isso não ocorreu, porque ainda há desconhecimento entre os participantes acerca de questões éticas, as quais sustentam, não apenas a assistência às mulheres em situação de abortamento, como todas as práticas e condutas da profissão.  </w:t>
      </w:r>
    </w:p>
    <w:p w14:paraId="09759167" w14:textId="4B03144B" w:rsidR="002B0A24" w:rsidRPr="001A1E3B" w:rsidRDefault="005E0A2D">
      <w:pPr>
        <w:widowControl w:val="0"/>
        <w:pBdr>
          <w:top w:val="nil"/>
          <w:left w:val="nil"/>
          <w:bottom w:val="nil"/>
          <w:right w:val="nil"/>
          <w:between w:val="nil"/>
        </w:pBdr>
        <w:spacing w:before="30" w:line="345" w:lineRule="auto"/>
        <w:ind w:left="10" w:right="269" w:firstLine="705"/>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As autoras ressaltam que, a abordagem para uma assistência integral e humanizada, livre de crenças e críticas, deve estar pautada na capacitação, treinamento </w:t>
      </w:r>
      <w:r w:rsidRPr="001A1E3B">
        <w:rPr>
          <w:rFonts w:ascii="Trebuchet MS" w:eastAsia="Times New Roman" w:hAnsi="Trebuchet MS" w:cs="Times New Roman"/>
          <w:color w:val="000000"/>
        </w:rPr>
        <w:lastRenderedPageBreak/>
        <w:t>e educação continuada das equipes de saúde envolvidas nos cuidados de casos de abortamento</w:t>
      </w:r>
      <w:r w:rsidR="00693A80">
        <w:rPr>
          <w:rFonts w:ascii="Trebuchet MS" w:eastAsia="Times New Roman" w:hAnsi="Trebuchet MS" w:cs="Times New Roman"/>
          <w:color w:val="000000"/>
        </w:rPr>
        <w:t>.</w:t>
      </w:r>
      <w:r w:rsidR="00693A80" w:rsidRPr="00693A80">
        <w:rPr>
          <w:rFonts w:ascii="Trebuchet MS" w:eastAsia="Times New Roman" w:hAnsi="Trebuchet MS" w:cs="Times New Roman"/>
          <w:color w:val="000000"/>
          <w:vertAlign w:val="superscript"/>
        </w:rPr>
        <w:t>15</w:t>
      </w:r>
    </w:p>
    <w:p w14:paraId="38C5EC3B" w14:textId="151112D0" w:rsidR="002B0A24" w:rsidRPr="001A1E3B" w:rsidRDefault="001B6B02">
      <w:pPr>
        <w:widowControl w:val="0"/>
        <w:pBdr>
          <w:top w:val="nil"/>
          <w:left w:val="nil"/>
          <w:bottom w:val="nil"/>
          <w:right w:val="nil"/>
          <w:between w:val="nil"/>
        </w:pBdr>
        <w:spacing w:before="443" w:line="240" w:lineRule="auto"/>
        <w:ind w:left="8"/>
        <w:rPr>
          <w:rFonts w:ascii="Trebuchet MS" w:eastAsia="Times New Roman" w:hAnsi="Trebuchet MS" w:cs="Times New Roman"/>
          <w:b/>
          <w:color w:val="000000"/>
        </w:rPr>
      </w:pPr>
      <w:r>
        <w:rPr>
          <w:rFonts w:ascii="Trebuchet MS" w:eastAsia="Times New Roman" w:hAnsi="Trebuchet MS" w:cs="Times New Roman"/>
          <w:b/>
          <w:color w:val="000000"/>
        </w:rPr>
        <w:t>5</w:t>
      </w:r>
      <w:r w:rsidR="005E0A2D" w:rsidRPr="001A1E3B">
        <w:rPr>
          <w:rFonts w:ascii="Trebuchet MS" w:eastAsia="Times New Roman" w:hAnsi="Trebuchet MS" w:cs="Times New Roman"/>
          <w:b/>
          <w:color w:val="000000"/>
        </w:rPr>
        <w:t xml:space="preserve"> CONSIDERAÇÕES FINAIS </w:t>
      </w:r>
    </w:p>
    <w:p w14:paraId="45FC422A" w14:textId="4C28E18C" w:rsidR="002B0A24" w:rsidRPr="001A1E3B" w:rsidRDefault="005E0A2D" w:rsidP="00D12C62">
      <w:pPr>
        <w:widowControl w:val="0"/>
        <w:pBdr>
          <w:top w:val="nil"/>
          <w:left w:val="nil"/>
          <w:bottom w:val="nil"/>
          <w:right w:val="nil"/>
          <w:between w:val="nil"/>
        </w:pBdr>
        <w:spacing w:before="135" w:line="344" w:lineRule="auto"/>
        <w:ind w:left="10" w:right="271" w:firstLine="709"/>
        <w:rPr>
          <w:rFonts w:ascii="Trebuchet MS" w:eastAsia="Times New Roman" w:hAnsi="Trebuchet MS" w:cs="Times New Roman"/>
          <w:color w:val="000000"/>
        </w:rPr>
      </w:pPr>
      <w:r w:rsidRPr="001A1E3B">
        <w:rPr>
          <w:rFonts w:ascii="Trebuchet MS" w:eastAsia="Times New Roman" w:hAnsi="Trebuchet MS" w:cs="Times New Roman"/>
          <w:color w:val="000000"/>
        </w:rPr>
        <w:t>O</w:t>
      </w:r>
      <w:r w:rsidR="00B815C7">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estudo evidenciou que os profissionais de enfermagem têm conhecimento sobre os diferentes tipos de aborto e os cuidados necessários em cada situação. No entanto, a prática revela que ainda existem barreiras emocionais e técnicas que influenciam a assistência prestada, especialmente em casos de aborto provocado. </w:t>
      </w:r>
    </w:p>
    <w:p w14:paraId="79832A7C" w14:textId="3B3BAC17" w:rsidR="002B0A24" w:rsidRPr="001A1E3B" w:rsidRDefault="005E0A2D">
      <w:pPr>
        <w:widowControl w:val="0"/>
        <w:pBdr>
          <w:top w:val="nil"/>
          <w:left w:val="nil"/>
          <w:bottom w:val="nil"/>
          <w:right w:val="nil"/>
          <w:between w:val="nil"/>
        </w:pBdr>
        <w:spacing w:before="31" w:line="344" w:lineRule="auto"/>
        <w:ind w:left="8" w:right="267" w:firstLine="706"/>
        <w:jc w:val="both"/>
        <w:rPr>
          <w:rFonts w:ascii="Trebuchet MS" w:eastAsia="Times New Roman" w:hAnsi="Trebuchet MS" w:cs="Times New Roman"/>
          <w:color w:val="000000"/>
        </w:rPr>
      </w:pPr>
      <w:r w:rsidRPr="001A1E3B">
        <w:rPr>
          <w:rFonts w:ascii="Trebuchet MS" w:eastAsia="Times New Roman" w:hAnsi="Trebuchet MS" w:cs="Times New Roman"/>
          <w:color w:val="000000"/>
        </w:rPr>
        <w:t xml:space="preserve">Essas barreiras podem ser atribuídas, em parte, à falta de abordagem adequada do tema durante a formação acadêmica e a preparação profissional, que ainda é marcada por lacunas no ensino sobre o aborto e a humanização do cuidado. Para superar esses desafios, é essencial investir em capacitação e educação continuada, promovendo reflexões e discussões que visem a humanização e a integralidade do cuidado, independentemente das circunstâncias do abortamento. </w:t>
      </w:r>
    </w:p>
    <w:p w14:paraId="0DD779FF" w14:textId="29BED4EB" w:rsidR="00E52605" w:rsidRDefault="005E0A2D" w:rsidP="00056EFE">
      <w:pPr>
        <w:widowControl w:val="0"/>
        <w:pBdr>
          <w:top w:val="nil"/>
          <w:left w:val="nil"/>
          <w:bottom w:val="nil"/>
          <w:right w:val="nil"/>
          <w:between w:val="nil"/>
        </w:pBdr>
        <w:spacing w:before="31" w:line="344" w:lineRule="auto"/>
        <w:ind w:left="5" w:right="267" w:firstLine="710"/>
        <w:jc w:val="both"/>
        <w:rPr>
          <w:rFonts w:ascii="Trebuchet MS" w:eastAsia="Times New Roman" w:hAnsi="Trebuchet MS" w:cs="Times New Roman"/>
          <w:color w:val="000000"/>
        </w:rPr>
      </w:pPr>
      <w:r w:rsidRPr="001A1E3B">
        <w:rPr>
          <w:rFonts w:ascii="Trebuchet MS" w:eastAsia="Times New Roman" w:hAnsi="Trebuchet MS" w:cs="Times New Roman"/>
          <w:color w:val="000000"/>
        </w:rPr>
        <w:t>Assim, é necessário que o tema do aborto seja mais amplamente debatido na</w:t>
      </w:r>
      <w:r w:rsidR="00B2049F">
        <w:rPr>
          <w:rFonts w:ascii="Trebuchet MS" w:eastAsia="Times New Roman" w:hAnsi="Trebuchet MS" w:cs="Times New Roman"/>
          <w:color w:val="000000"/>
        </w:rPr>
        <w:t xml:space="preserve">s </w:t>
      </w:r>
      <w:r w:rsidRPr="001A1E3B">
        <w:rPr>
          <w:rFonts w:ascii="Trebuchet MS" w:eastAsia="Times New Roman" w:hAnsi="Trebuchet MS" w:cs="Times New Roman"/>
          <w:color w:val="000000"/>
        </w:rPr>
        <w:t>instituições de ensino e nos locais de trabalho, a fim de preparar os profissionais de enfermagem para oferecer um atendimento acolhedor, ético e livre de julgamentos, contribuindo para a redução do sofrimento das mulheres que passam por essa experiência</w:t>
      </w:r>
      <w:r w:rsidR="00056EFE">
        <w:rPr>
          <w:rFonts w:ascii="Trebuchet MS" w:eastAsia="Times New Roman" w:hAnsi="Trebuchet MS" w:cs="Times New Roman"/>
          <w:color w:val="000000"/>
        </w:rPr>
        <w:t>.</w:t>
      </w:r>
      <w:r w:rsidRPr="001A1E3B">
        <w:rPr>
          <w:rFonts w:ascii="Trebuchet MS" w:eastAsia="Times New Roman" w:hAnsi="Trebuchet MS" w:cs="Times New Roman"/>
          <w:color w:val="000000"/>
        </w:rPr>
        <w:t xml:space="preserve"> </w:t>
      </w:r>
    </w:p>
    <w:p w14:paraId="7B0090AC" w14:textId="77777777" w:rsidR="001B6B02" w:rsidRDefault="001B6B02" w:rsidP="00056EFE">
      <w:pPr>
        <w:widowControl w:val="0"/>
        <w:pBdr>
          <w:top w:val="nil"/>
          <w:left w:val="nil"/>
          <w:bottom w:val="nil"/>
          <w:right w:val="nil"/>
          <w:between w:val="nil"/>
        </w:pBdr>
        <w:spacing w:before="31" w:line="344" w:lineRule="auto"/>
        <w:ind w:left="5" w:right="267" w:firstLine="710"/>
        <w:jc w:val="both"/>
        <w:rPr>
          <w:rFonts w:ascii="Trebuchet MS" w:eastAsia="Times New Roman" w:hAnsi="Trebuchet MS" w:cs="Times New Roman"/>
          <w:color w:val="000000"/>
        </w:rPr>
      </w:pPr>
    </w:p>
    <w:p w14:paraId="13809C76" w14:textId="77777777" w:rsidR="0003494C" w:rsidRDefault="0003494C" w:rsidP="00056EFE">
      <w:pPr>
        <w:widowControl w:val="0"/>
        <w:pBdr>
          <w:top w:val="nil"/>
          <w:left w:val="nil"/>
          <w:bottom w:val="nil"/>
          <w:right w:val="nil"/>
          <w:between w:val="nil"/>
        </w:pBdr>
        <w:spacing w:before="31" w:line="344" w:lineRule="auto"/>
        <w:ind w:left="5" w:right="267" w:firstLine="710"/>
        <w:jc w:val="both"/>
        <w:rPr>
          <w:rFonts w:ascii="Trebuchet MS" w:eastAsia="Times New Roman" w:hAnsi="Trebuchet MS" w:cs="Times New Roman"/>
          <w:color w:val="000000"/>
        </w:rPr>
      </w:pPr>
    </w:p>
    <w:p w14:paraId="282E4694" w14:textId="121C7B8A" w:rsidR="001B6B02" w:rsidRPr="001B6B02" w:rsidRDefault="001B6B02" w:rsidP="001B6B02">
      <w:pPr>
        <w:widowControl w:val="0"/>
        <w:pBdr>
          <w:top w:val="nil"/>
          <w:left w:val="nil"/>
          <w:bottom w:val="nil"/>
          <w:right w:val="nil"/>
          <w:between w:val="nil"/>
        </w:pBdr>
        <w:spacing w:before="31" w:line="344" w:lineRule="auto"/>
        <w:ind w:left="5" w:right="267" w:hanging="5"/>
        <w:jc w:val="both"/>
        <w:rPr>
          <w:rFonts w:ascii="Trebuchet MS" w:eastAsia="Times New Roman" w:hAnsi="Trebuchet MS" w:cs="Times New Roman"/>
          <w:b/>
          <w:bCs/>
          <w:color w:val="000000"/>
        </w:rPr>
      </w:pPr>
      <w:r w:rsidRPr="001B6B02">
        <w:rPr>
          <w:rFonts w:ascii="Trebuchet MS" w:eastAsia="Times New Roman" w:hAnsi="Trebuchet MS" w:cs="Times New Roman"/>
          <w:b/>
          <w:bCs/>
          <w:color w:val="000000"/>
        </w:rPr>
        <w:t>6 ANEXO 1.</w:t>
      </w:r>
    </w:p>
    <w:p w14:paraId="60F6F8BD" w14:textId="0F1FAB29" w:rsidR="001B6B02" w:rsidRDefault="001B6B02" w:rsidP="001B6B02">
      <w:pPr>
        <w:widowControl w:val="0"/>
        <w:pBdr>
          <w:top w:val="nil"/>
          <w:left w:val="nil"/>
          <w:bottom w:val="nil"/>
          <w:right w:val="nil"/>
          <w:between w:val="nil"/>
        </w:pBdr>
        <w:spacing w:before="31" w:line="344" w:lineRule="auto"/>
        <w:ind w:left="5" w:right="267" w:firstLine="421"/>
        <w:jc w:val="both"/>
        <w:rPr>
          <w:rFonts w:ascii="Trebuchet MS" w:eastAsia="Times New Roman" w:hAnsi="Trebuchet MS" w:cs="Times New Roman"/>
          <w:color w:val="000000"/>
        </w:rPr>
      </w:pPr>
      <w:r>
        <w:rPr>
          <w:rFonts w:ascii="Trebuchet MS" w:eastAsia="Times New Roman" w:hAnsi="Trebuchet MS" w:cs="Times New Roman"/>
          <w:color w:val="000000"/>
        </w:rPr>
        <w:t>ANEXO NORMAS DA REVISTA REMAS</w:t>
      </w:r>
    </w:p>
    <w:p w14:paraId="73722E36"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7E63B37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r w:rsidRPr="001B6B02">
        <w:rPr>
          <w:rFonts w:ascii="Trebuchet MS" w:eastAsia="Times New Roman" w:hAnsi="Trebuchet MS" w:cs="Times New Roman"/>
          <w:b/>
          <w:bCs/>
          <w:color w:val="000000"/>
        </w:rPr>
        <w:t>DIRETRIZES PARA AUTORES</w:t>
      </w:r>
    </w:p>
    <w:p w14:paraId="51E7F08F"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4A047730"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FORMATAÇÃO GERAL DO MANUSCRITO</w:t>
      </w:r>
    </w:p>
    <w:p w14:paraId="285D531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1F496D5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FORMATO: “.</w:t>
      </w:r>
      <w:proofErr w:type="spellStart"/>
      <w:r w:rsidRPr="001B6B02">
        <w:rPr>
          <w:rFonts w:ascii="Trebuchet MS" w:eastAsia="Times New Roman" w:hAnsi="Trebuchet MS" w:cs="Times New Roman"/>
          <w:color w:val="000000"/>
        </w:rPr>
        <w:t>doc</w:t>
      </w:r>
      <w:proofErr w:type="spellEnd"/>
      <w:r w:rsidRPr="001B6B02">
        <w:rPr>
          <w:rFonts w:ascii="Trebuchet MS" w:eastAsia="Times New Roman" w:hAnsi="Trebuchet MS" w:cs="Times New Roman"/>
          <w:color w:val="000000"/>
        </w:rPr>
        <w:t>”</w:t>
      </w:r>
    </w:p>
    <w:p w14:paraId="5EF4E0E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FOLHA: Tamanho A4;</w:t>
      </w:r>
    </w:p>
    <w:p w14:paraId="7365A5A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MARGENS: 2,5 cm nas quatro margens;</w:t>
      </w:r>
    </w:p>
    <w:p w14:paraId="1D911BC3" w14:textId="782A9639"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FONTE:  MS; fonte 11 (incluindo tabelas e referências). Para citação direta com mais de 3 linhas, utilizar fonte 10.</w:t>
      </w:r>
    </w:p>
    <w:p w14:paraId="62E2D9E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ITÁLICO:</w:t>
      </w:r>
      <w:r w:rsidRPr="001B6B02">
        <w:rPr>
          <w:rFonts w:ascii="Trebuchet MS" w:eastAsia="Times New Roman" w:hAnsi="Trebuchet MS" w:cs="Times New Roman"/>
          <w:color w:val="000000"/>
        </w:rPr>
        <w:t xml:space="preserve"> Somente para palavras ou expressões em idioma diferente do qual o manuscrito foi redigido ou em transliteração de depoimentos. </w:t>
      </w:r>
    </w:p>
    <w:p w14:paraId="33CDAF55" w14:textId="14D1F4D5"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NOTAS DE RODAPÉ:</w:t>
      </w:r>
      <w:r w:rsidRPr="001B6B02">
        <w:rPr>
          <w:rFonts w:ascii="Trebuchet MS" w:eastAsia="Times New Roman" w:hAnsi="Trebuchet MS" w:cs="Times New Roman"/>
          <w:color w:val="000000"/>
        </w:rPr>
        <w:t xml:space="preserve"> a partir da </w:t>
      </w:r>
      <w:proofErr w:type="spellStart"/>
      <w:r w:rsidR="007606E4" w:rsidRPr="001B6B02">
        <w:rPr>
          <w:rFonts w:ascii="Trebuchet MS" w:eastAsia="Times New Roman" w:hAnsi="Trebuchet MS" w:cs="Times New Roman"/>
          <w:color w:val="000000"/>
        </w:rPr>
        <w:t>Trebuchet</w:t>
      </w:r>
      <w:proofErr w:type="spellEnd"/>
      <w:r w:rsidR="007606E4" w:rsidRPr="001B6B02">
        <w:rPr>
          <w:rFonts w:ascii="Trebuchet MS" w:eastAsia="Times New Roman" w:hAnsi="Trebuchet MS" w:cs="Times New Roman"/>
          <w:color w:val="000000"/>
        </w:rPr>
        <w:t xml:space="preserve"> </w:t>
      </w:r>
      <w:r w:rsidRPr="001B6B02">
        <w:rPr>
          <w:rFonts w:ascii="Trebuchet MS" w:eastAsia="Times New Roman" w:hAnsi="Trebuchet MS" w:cs="Times New Roman"/>
          <w:color w:val="000000"/>
        </w:rPr>
        <w:t xml:space="preserve">segunda página, usar os seguintes símbolos e nesta sequência: </w:t>
      </w:r>
      <w:proofErr w:type="gramStart"/>
      <w:r w:rsidRPr="001B6B02">
        <w:rPr>
          <w:rFonts w:ascii="Trebuchet MS" w:eastAsia="Times New Roman" w:hAnsi="Trebuchet MS" w:cs="Times New Roman"/>
          <w:color w:val="000000"/>
        </w:rPr>
        <w:t>†,‡</w:t>
      </w:r>
      <w:proofErr w:type="gramEnd"/>
      <w:r w:rsidRPr="001B6B02">
        <w:rPr>
          <w:rFonts w:ascii="Trebuchet MS" w:eastAsia="Times New Roman" w:hAnsi="Trebuchet MS" w:cs="Times New Roman"/>
          <w:color w:val="000000"/>
        </w:rPr>
        <w:t>,§,††,‡‡, §§, †††, etc.</w:t>
      </w:r>
    </w:p>
    <w:p w14:paraId="74CC2FD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ESPAÇAMENTO</w:t>
      </w:r>
      <w:r w:rsidRPr="001B6B02">
        <w:rPr>
          <w:rFonts w:ascii="Trebuchet MS" w:eastAsia="Times New Roman" w:hAnsi="Trebuchet MS" w:cs="Times New Roman"/>
          <w:color w:val="000000"/>
        </w:rPr>
        <w:t>: Duplo no decorrer do manuscrito, inclusive no resumo e referências.</w:t>
      </w:r>
    </w:p>
    <w:p w14:paraId="5854FEE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Simples para título, descritores, citação direta com mais de três linhas e em transliteração de depoimento.</w:t>
      </w:r>
    </w:p>
    <w:p w14:paraId="4FC4116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LIMITE DE PALAVRAS CONFORME CATEGORIA DE ARTIGO (incluindo referências):</w:t>
      </w:r>
    </w:p>
    <w:p w14:paraId="2FDB7CD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i/>
          <w:iCs/>
          <w:color w:val="000000"/>
        </w:rPr>
        <w:t xml:space="preserve"> 1. Editorial – </w:t>
      </w:r>
      <w:r w:rsidRPr="001B6B02">
        <w:rPr>
          <w:rFonts w:ascii="Trebuchet MS" w:eastAsia="Times New Roman" w:hAnsi="Trebuchet MS" w:cs="Times New Roman"/>
          <w:b/>
          <w:bCs/>
          <w:i/>
          <w:iCs/>
          <w:color w:val="000000"/>
        </w:rPr>
        <w:t>Limite máximo de 1.600 palavras;</w:t>
      </w:r>
    </w:p>
    <w:p w14:paraId="1250622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i/>
          <w:iCs/>
          <w:color w:val="000000"/>
        </w:rPr>
        <w:t xml:space="preserve"> 2. Artigos originais – </w:t>
      </w:r>
      <w:r w:rsidRPr="001B6B02">
        <w:rPr>
          <w:rFonts w:ascii="Trebuchet MS" w:eastAsia="Times New Roman" w:hAnsi="Trebuchet MS" w:cs="Times New Roman"/>
          <w:b/>
          <w:bCs/>
          <w:i/>
          <w:iCs/>
          <w:color w:val="000000"/>
        </w:rPr>
        <w:t>Limite máximo 4.500 palavras</w:t>
      </w:r>
      <w:r w:rsidRPr="001B6B02">
        <w:rPr>
          <w:rFonts w:ascii="Trebuchet MS" w:eastAsia="Times New Roman" w:hAnsi="Trebuchet MS" w:cs="Times New Roman"/>
          <w:i/>
          <w:iCs/>
          <w:color w:val="000000"/>
        </w:rPr>
        <w:t>;</w:t>
      </w:r>
    </w:p>
    <w:p w14:paraId="30D322A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i/>
          <w:iCs/>
          <w:color w:val="000000"/>
        </w:rPr>
        <w:lastRenderedPageBreak/>
        <w:t xml:space="preserve"> 3. Revisão (todos, incluindo Bibliometria) – </w:t>
      </w:r>
      <w:r w:rsidRPr="001B6B02">
        <w:rPr>
          <w:rFonts w:ascii="Trebuchet MS" w:eastAsia="Times New Roman" w:hAnsi="Trebuchet MS" w:cs="Times New Roman"/>
          <w:b/>
          <w:bCs/>
          <w:i/>
          <w:iCs/>
          <w:color w:val="000000"/>
        </w:rPr>
        <w:t>Limite máximo de 5.000 palavras</w:t>
      </w:r>
      <w:r w:rsidRPr="001B6B02">
        <w:rPr>
          <w:rFonts w:ascii="Trebuchet MS" w:eastAsia="Times New Roman" w:hAnsi="Trebuchet MS" w:cs="Times New Roman"/>
          <w:i/>
          <w:iCs/>
          <w:color w:val="000000"/>
        </w:rPr>
        <w:t>;</w:t>
      </w:r>
    </w:p>
    <w:p w14:paraId="2EE627E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w:t>
      </w:r>
    </w:p>
    <w:p w14:paraId="4E94C53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ESTRUTURA DO MANUSCRITO</w:t>
      </w:r>
    </w:p>
    <w:p w14:paraId="3C5DDC9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1. Título (Português, Inglês, Espanhol). Tudo em caixa </w:t>
      </w:r>
      <w:r w:rsidRPr="001B6B02">
        <w:rPr>
          <w:rFonts w:ascii="Trebuchet MS" w:eastAsia="Times New Roman" w:hAnsi="Trebuchet MS" w:cs="Times New Roman"/>
          <w:b/>
          <w:bCs/>
          <w:color w:val="000000"/>
        </w:rPr>
        <w:t>baixa</w:t>
      </w:r>
      <w:r w:rsidRPr="001B6B02">
        <w:rPr>
          <w:rFonts w:ascii="Trebuchet MS" w:eastAsia="Times New Roman" w:hAnsi="Trebuchet MS" w:cs="Times New Roman"/>
          <w:color w:val="000000"/>
        </w:rPr>
        <w:t xml:space="preserve">, </w:t>
      </w:r>
      <w:r w:rsidRPr="001B6B02">
        <w:rPr>
          <w:rFonts w:ascii="Trebuchet MS" w:eastAsia="Times New Roman" w:hAnsi="Trebuchet MS" w:cs="Times New Roman"/>
          <w:b/>
          <w:bCs/>
          <w:color w:val="000000"/>
        </w:rPr>
        <w:t>somente a primeira letra da primeira letra da primeira palavra deve estar em CAIXA ALTA</w:t>
      </w:r>
      <w:r w:rsidRPr="001B6B02">
        <w:rPr>
          <w:rFonts w:ascii="Trebuchet MS" w:eastAsia="Times New Roman" w:hAnsi="Trebuchet MS" w:cs="Times New Roman"/>
          <w:color w:val="000000"/>
        </w:rPr>
        <w:t>.</w:t>
      </w:r>
    </w:p>
    <w:p w14:paraId="77E3728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2. Resumo (nos 3 idiomas do título). Após "</w:t>
      </w:r>
      <w:r w:rsidRPr="001B6B02">
        <w:rPr>
          <w:rFonts w:ascii="Trebuchet MS" w:eastAsia="Times New Roman" w:hAnsi="Trebuchet MS" w:cs="Times New Roman"/>
          <w:b/>
          <w:bCs/>
          <w:color w:val="000000"/>
        </w:rPr>
        <w:t>:</w:t>
      </w:r>
      <w:proofErr w:type="gramStart"/>
      <w:r w:rsidRPr="001B6B02">
        <w:rPr>
          <w:rFonts w:ascii="Trebuchet MS" w:eastAsia="Times New Roman" w:hAnsi="Trebuchet MS" w:cs="Times New Roman"/>
          <w:b/>
          <w:bCs/>
          <w:color w:val="000000"/>
        </w:rPr>
        <w:t>" ,</w:t>
      </w:r>
      <w:proofErr w:type="gramEnd"/>
      <w:r w:rsidRPr="001B6B02">
        <w:rPr>
          <w:rFonts w:ascii="Trebuchet MS" w:eastAsia="Times New Roman" w:hAnsi="Trebuchet MS" w:cs="Times New Roman"/>
          <w:color w:val="000000"/>
        </w:rPr>
        <w:t xml:space="preserve"> usar letra minúscula.</w:t>
      </w:r>
    </w:p>
    <w:p w14:paraId="6BAC91C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3. Descritores (nos 3 idiomas do título). Somente a primeira letra de cada descritor deve estar em caixa </w:t>
      </w:r>
      <w:r w:rsidRPr="001B6B02">
        <w:rPr>
          <w:rFonts w:ascii="Trebuchet MS" w:eastAsia="Times New Roman" w:hAnsi="Trebuchet MS" w:cs="Times New Roman"/>
          <w:b/>
          <w:bCs/>
          <w:color w:val="000000"/>
        </w:rPr>
        <w:t>ALTA</w:t>
      </w:r>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Ex</w:t>
      </w:r>
      <w:proofErr w:type="spellEnd"/>
      <w:r w:rsidRPr="001B6B02">
        <w:rPr>
          <w:rFonts w:ascii="Trebuchet MS" w:eastAsia="Times New Roman" w:hAnsi="Trebuchet MS" w:cs="Times New Roman"/>
          <w:color w:val="000000"/>
        </w:rPr>
        <w:t>: Cuidado fundamental, Terapia Intensiva; Enfermagem. Todos devem estar de acordo com o DECS. http://decs.bvs.br/</w:t>
      </w:r>
    </w:p>
    <w:p w14:paraId="56628F0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4. Introdução</w:t>
      </w:r>
    </w:p>
    <w:p w14:paraId="1E16283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5. Método</w:t>
      </w:r>
    </w:p>
    <w:p w14:paraId="53114E3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6. Resultados</w:t>
      </w:r>
    </w:p>
    <w:p w14:paraId="59F2B9C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7. Discussão</w:t>
      </w:r>
    </w:p>
    <w:p w14:paraId="4FCE9FD3"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8. Considerações finais (</w:t>
      </w:r>
      <w:r w:rsidRPr="001B6B02">
        <w:rPr>
          <w:rFonts w:ascii="Trebuchet MS" w:eastAsia="Times New Roman" w:hAnsi="Trebuchet MS" w:cs="Times New Roman"/>
          <w:b/>
          <w:bCs/>
          <w:color w:val="000000"/>
        </w:rPr>
        <w:t>pesquisa qualitativa</w:t>
      </w:r>
      <w:r w:rsidRPr="001B6B02">
        <w:rPr>
          <w:rFonts w:ascii="Trebuchet MS" w:eastAsia="Times New Roman" w:hAnsi="Trebuchet MS" w:cs="Times New Roman"/>
          <w:color w:val="000000"/>
        </w:rPr>
        <w:t>) conclusão (</w:t>
      </w:r>
      <w:r w:rsidRPr="001B6B02">
        <w:rPr>
          <w:rFonts w:ascii="Trebuchet MS" w:eastAsia="Times New Roman" w:hAnsi="Trebuchet MS" w:cs="Times New Roman"/>
          <w:b/>
          <w:bCs/>
          <w:color w:val="000000"/>
        </w:rPr>
        <w:t>pesquisa quantitativa</w:t>
      </w:r>
      <w:r w:rsidRPr="001B6B02">
        <w:rPr>
          <w:rFonts w:ascii="Trebuchet MS" w:eastAsia="Times New Roman" w:hAnsi="Trebuchet MS" w:cs="Times New Roman"/>
          <w:color w:val="000000"/>
        </w:rPr>
        <w:t>)</w:t>
      </w:r>
    </w:p>
    <w:p w14:paraId="44D63DE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9. Referências (estilo Vancouver, seguindo os exemplos abaixo). As abreviaturas devem seguir o </w:t>
      </w:r>
      <w:hyperlink r:id="rId5" w:history="1">
        <w:r w:rsidRPr="001B6B02">
          <w:rPr>
            <w:rStyle w:val="Hyperlink"/>
            <w:rFonts w:ascii="Trebuchet MS" w:eastAsia="Times New Roman" w:hAnsi="Trebuchet MS" w:cs="Times New Roman"/>
          </w:rPr>
          <w:t xml:space="preserve">Index </w:t>
        </w:r>
        <w:proofErr w:type="spellStart"/>
        <w:r w:rsidRPr="001B6B02">
          <w:rPr>
            <w:rStyle w:val="Hyperlink"/>
            <w:rFonts w:ascii="Trebuchet MS" w:eastAsia="Times New Roman" w:hAnsi="Trebuchet MS" w:cs="Times New Roman"/>
          </w:rPr>
          <w:t>Medicus</w:t>
        </w:r>
        <w:proofErr w:type="spellEnd"/>
        <w:r w:rsidRPr="001B6B02">
          <w:rPr>
            <w:rStyle w:val="Hyperlink"/>
            <w:rFonts w:ascii="Trebuchet MS" w:eastAsia="Times New Roman" w:hAnsi="Trebuchet MS" w:cs="Times New Roman"/>
          </w:rPr>
          <w:t xml:space="preserve"> BVS</w:t>
        </w:r>
      </w:hyperlink>
      <w:r w:rsidRPr="001B6B02">
        <w:rPr>
          <w:rFonts w:ascii="Trebuchet MS" w:eastAsia="Times New Roman" w:hAnsi="Trebuchet MS" w:cs="Times New Roman"/>
          <w:color w:val="000000"/>
        </w:rPr>
        <w:t xml:space="preserve"> ou o </w:t>
      </w:r>
      <w:hyperlink r:id="rId6" w:history="1">
        <w:r w:rsidRPr="001B6B02">
          <w:rPr>
            <w:rStyle w:val="Hyperlink"/>
            <w:rFonts w:ascii="Trebuchet MS" w:eastAsia="Times New Roman" w:hAnsi="Trebuchet MS" w:cs="Times New Roman"/>
          </w:rPr>
          <w:t>Catálogo NLM</w:t>
        </w:r>
      </w:hyperlink>
      <w:r w:rsidRPr="001B6B02">
        <w:rPr>
          <w:rFonts w:ascii="Trebuchet MS" w:eastAsia="Times New Roman" w:hAnsi="Trebuchet MS" w:cs="Times New Roman"/>
          <w:color w:val="000000"/>
        </w:rPr>
        <w:t>. </w:t>
      </w:r>
    </w:p>
    <w:p w14:paraId="6A111E4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10. Referências no estilo ABNT também serão aceitas, conforme normas abaixo:</w:t>
      </w:r>
    </w:p>
    <w:p w14:paraId="2DC4854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r w:rsidRPr="001B6B02">
        <w:rPr>
          <w:rFonts w:ascii="Trebuchet MS" w:eastAsia="Times New Roman" w:hAnsi="Trebuchet MS" w:cs="Times New Roman"/>
          <w:b/>
          <w:bCs/>
          <w:color w:val="000000"/>
        </w:rPr>
        <w:t>Formatação:</w:t>
      </w:r>
      <w:r w:rsidRPr="001B6B02">
        <w:rPr>
          <w:rFonts w:ascii="Trebuchet MS" w:eastAsia="Times New Roman" w:hAnsi="Trebuchet MS" w:cs="Times New Roman"/>
          <w:color w:val="000000"/>
        </w:rPr>
        <w:t xml:space="preserve"> </w:t>
      </w:r>
    </w:p>
    <w:p w14:paraId="673ADB8C"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58057E5F"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OBS: AGRADECIMENTOS, APOIO FINANCEIRO OU TÉCNICO, DECLARAÇÃO DE CONFLITO DE INTERESSE FINANCEIRO E/OU DE AFILIAÇÕES:</w:t>
      </w:r>
    </w:p>
    <w:p w14:paraId="65CDEDA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É responsabilidade dos autores as informações e autorizações relativas aos itens mencionados acima;</w:t>
      </w:r>
    </w:p>
    <w:p w14:paraId="28233C7F"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Deverá contar em uma nova seção, logo após a conclusão. Citar o número do edital ao qual a pesquisa está vinculada.</w:t>
      </w:r>
    </w:p>
    <w:p w14:paraId="6AD48E4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7763383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FORMATAÇÃO DA ESTRUTURA DO MANUSCRITO</w:t>
      </w:r>
    </w:p>
    <w:p w14:paraId="346FC07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As palavras “RESUMO”, “DESCRITORES”, “INTRODUÇÃO”, “MÉTODO”, “RESULTADOS”, “DISCUSSÃO”, “CONSIDERAÇÕES FINAIS/CONCLUSÃO”, “REFERÊNCIAS” e demais que iniciam as seções do corpo do manuscrito devem ser digitadas em CAIXA ALTA, NEGRITO E ALINHADAS À ESQUERDA.</w:t>
      </w:r>
    </w:p>
    <w:p w14:paraId="3E384BA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TÍTULO</w:t>
      </w:r>
    </w:p>
    <w:p w14:paraId="10BB5A7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 aparecer nos 3 idiomas do Resumo;</w:t>
      </w:r>
    </w:p>
    <w:p w14:paraId="7E8ACA1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Tem limite de 16 palavras;</w:t>
      </w:r>
    </w:p>
    <w:p w14:paraId="2D78CBE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CAIXA ALTA (</w:t>
      </w:r>
      <w:r w:rsidRPr="001B6B02">
        <w:rPr>
          <w:rFonts w:ascii="Trebuchet MS" w:eastAsia="Times New Roman" w:hAnsi="Trebuchet MS" w:cs="Times New Roman"/>
          <w:b/>
          <w:bCs/>
          <w:color w:val="000000"/>
        </w:rPr>
        <w:t>somente a primeira letra do título de cada idioma</w:t>
      </w:r>
      <w:r w:rsidRPr="001B6B02">
        <w:rPr>
          <w:rFonts w:ascii="Trebuchet MS" w:eastAsia="Times New Roman" w:hAnsi="Trebuchet MS" w:cs="Times New Roman"/>
          <w:color w:val="000000"/>
        </w:rPr>
        <w:t xml:space="preserve">), as demais devem estar em </w:t>
      </w:r>
      <w:r w:rsidRPr="001B6B02">
        <w:rPr>
          <w:rFonts w:ascii="Trebuchet MS" w:eastAsia="Times New Roman" w:hAnsi="Trebuchet MS" w:cs="Times New Roman"/>
          <w:b/>
          <w:bCs/>
          <w:color w:val="000000"/>
        </w:rPr>
        <w:t>caixa baixa,</w:t>
      </w:r>
      <w:r w:rsidRPr="001B6B02">
        <w:rPr>
          <w:rFonts w:ascii="Trebuchet MS" w:eastAsia="Times New Roman" w:hAnsi="Trebuchet MS" w:cs="Times New Roman"/>
          <w:color w:val="000000"/>
        </w:rPr>
        <w:t xml:space="preserve"> NEGRITO, ESPAÇAMENTO SIMPLES E CENTRALIZADO.</w:t>
      </w:r>
    </w:p>
    <w:p w14:paraId="0E32F8B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RESUMO</w:t>
      </w:r>
    </w:p>
    <w:p w14:paraId="547C6D3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Incluir, de forma estruturada, informações de acordo com a categoria do artigo. Inclui: objetivo, método, resultados e conclusão.</w:t>
      </w:r>
    </w:p>
    <w:p w14:paraId="447747B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Texto limitado a </w:t>
      </w:r>
      <w:r w:rsidRPr="001B6B02">
        <w:rPr>
          <w:rFonts w:ascii="Trebuchet MS" w:eastAsia="Times New Roman" w:hAnsi="Trebuchet MS" w:cs="Times New Roman"/>
          <w:b/>
          <w:bCs/>
          <w:color w:val="000000"/>
        </w:rPr>
        <w:t>150 palavras</w:t>
      </w:r>
      <w:r w:rsidRPr="001B6B02">
        <w:rPr>
          <w:rFonts w:ascii="Trebuchet MS" w:eastAsia="Times New Roman" w:hAnsi="Trebuchet MS" w:cs="Times New Roman"/>
          <w:color w:val="000000"/>
        </w:rPr>
        <w:t>, no idioma no qual o artigo foi redigido;</w:t>
      </w:r>
    </w:p>
    <w:p w14:paraId="2F07758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Não poderão conter abreviaturas, nem siglas.</w:t>
      </w:r>
    </w:p>
    <w:p w14:paraId="4C337B8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DESCRITORES</w:t>
      </w:r>
    </w:p>
    <w:p w14:paraId="6E17B81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Apresentados imediatamente abaixo do resumo e no mesmo idioma deste, sendo a palavra “descritores” em: CAIXA ALTA E EM NEGRITO;</w:t>
      </w:r>
    </w:p>
    <w:p w14:paraId="1EFD814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Inserir de 3 a 5 descritores, separando-os por ponto e vírgula, e a primeira letra de cada descritor em CAIXA ALTA. Ex. Cuidado de enfermagem; Terapia intensiva; Enfermagem pediátrica.</w:t>
      </w:r>
    </w:p>
    <w:p w14:paraId="7E563D1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Os descritores devem identificar ou refletir os principais tópicos do artigo;</w:t>
      </w:r>
    </w:p>
    <w:p w14:paraId="4D7183B3"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Preferencialmente, as palavras utilizadas nos descritores não devem aparecer no título;</w:t>
      </w:r>
    </w:p>
    <w:p w14:paraId="16D651A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Também poderão ser utilizados descritores do Medical </w:t>
      </w:r>
      <w:proofErr w:type="spellStart"/>
      <w:r w:rsidRPr="001B6B02">
        <w:rPr>
          <w:rFonts w:ascii="Trebuchet MS" w:eastAsia="Times New Roman" w:hAnsi="Trebuchet MS" w:cs="Times New Roman"/>
          <w:color w:val="000000"/>
        </w:rPr>
        <w:t>Subjetc</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Headings</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MeSH</w:t>
      </w:r>
      <w:proofErr w:type="spellEnd"/>
      <w:r w:rsidRPr="001B6B02">
        <w:rPr>
          <w:rFonts w:ascii="Trebuchet MS" w:eastAsia="Times New Roman" w:hAnsi="Trebuchet MS" w:cs="Times New Roman"/>
          <w:color w:val="000000"/>
        </w:rPr>
        <w:t xml:space="preserve">) </w:t>
      </w:r>
      <w:r w:rsidRPr="001B6B02">
        <w:rPr>
          <w:rFonts w:eastAsia="Times New Roman"/>
          <w:color w:val="000000"/>
        </w:rPr>
        <w:t>→</w:t>
      </w:r>
      <w:r w:rsidRPr="001B6B02">
        <w:rPr>
          <w:rFonts w:ascii="Trebuchet MS" w:eastAsia="Times New Roman" w:hAnsi="Trebuchet MS" w:cs="Times New Roman"/>
          <w:color w:val="000000"/>
        </w:rPr>
        <w:t xml:space="preserve"> www.nlm.nih.gov/</w:t>
      </w:r>
      <w:proofErr w:type="spellStart"/>
      <w:r w:rsidRPr="001B6B02">
        <w:rPr>
          <w:rFonts w:ascii="Trebuchet MS" w:eastAsia="Times New Roman" w:hAnsi="Trebuchet MS" w:cs="Times New Roman"/>
          <w:color w:val="000000"/>
        </w:rPr>
        <w:t>mesh</w:t>
      </w:r>
      <w:proofErr w:type="spellEnd"/>
      <w:r w:rsidRPr="001B6B02">
        <w:rPr>
          <w:rFonts w:ascii="Trebuchet MS" w:eastAsia="Times New Roman" w:hAnsi="Trebuchet MS" w:cs="Times New Roman"/>
          <w:color w:val="000000"/>
        </w:rPr>
        <w:t>/MBrowser.html.</w:t>
      </w:r>
    </w:p>
    <w:p w14:paraId="3707558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lastRenderedPageBreak/>
        <w:t>Espaçamento simples entre linhas, conforme exemplo:</w:t>
      </w:r>
    </w:p>
    <w:p w14:paraId="2F68D81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DESCRITORES:</w:t>
      </w:r>
      <w:r w:rsidRPr="001B6B02">
        <w:rPr>
          <w:rFonts w:ascii="Trebuchet MS" w:eastAsia="Times New Roman" w:hAnsi="Trebuchet MS" w:cs="Times New Roman"/>
          <w:color w:val="000000"/>
        </w:rPr>
        <w:t> Educação; Cuidados de enfermagem; Aprendizagem; Enfermagem; Ensino.</w:t>
      </w:r>
    </w:p>
    <w:p w14:paraId="6435A43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INTRODUÇÃO</w:t>
      </w:r>
    </w:p>
    <w:p w14:paraId="78EAD4D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 conter justificativa, fundamentação teórica e objetivos. A justificativa deve definir claramente o problema, destacando sua importância, lacunas do conhecimento, e o referencial teórico utilizado quando aplicável.</w:t>
      </w:r>
    </w:p>
    <w:p w14:paraId="63F3E85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MÉTODO</w:t>
      </w:r>
    </w:p>
    <w:p w14:paraId="1F24257F"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 conter o método empregado, período e local em que foi desenvolvida a pesquisa, população/amostra, critérios de inclusão e de exclusão, fontes e instrumentos de coleta de dados, método de análise de dados.</w:t>
      </w:r>
    </w:p>
    <w:p w14:paraId="48BF4A3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Para pesquisa que envolva seres humanos os autores deverão explicitar a observação de princípios éticos, em acordo com a legislação do país de origem do manuscrito, e informar o número do parecer de aprovação por Comitê de Ética em Pesquisa de acordo com a legislação vigente.</w:t>
      </w:r>
    </w:p>
    <w:p w14:paraId="6D8EC19F"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Ressalta-se a obrigatoriedade da inserção do Parecer do Comitê de Ética na sessão “documentação suplementar”, no ato da submissão do artigo.</w:t>
      </w:r>
    </w:p>
    <w:p w14:paraId="18A6DFF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RESULTADOS</w:t>
      </w:r>
    </w:p>
    <w:p w14:paraId="54EA82C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Informações limitadas aos resultados da pesquisa. O texto deve complementar informações contidas em ilustrações apresentadas, não repetindo os dados.</w:t>
      </w:r>
    </w:p>
    <w:p w14:paraId="43A734A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Inserir sempre o valor de “n” e a porcentagem entre parênteses. Lembrando que n abaixo de 10 deverá estar escrito por extenso e igual ou acima de 10 deverá ser numérico.</w:t>
      </w:r>
    </w:p>
    <w:p w14:paraId="009ACA6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“Dos 100 participantes, 15 (15%) referiram melhora do quadro e seis (6%) referiram piora”.</w:t>
      </w:r>
    </w:p>
    <w:p w14:paraId="4D53709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DISCUSSÃO</w:t>
      </w:r>
    </w:p>
    <w:p w14:paraId="151319E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Apresentação de aspectos relevantes e interpretação dos dados obtidos. Relação e discussão com resultados de pesquisas, implicações e limitações do estudo. Não devem ser reapresentados dados que constem nos resultados.</w:t>
      </w:r>
    </w:p>
    <w:p w14:paraId="18D5E8C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CONCLUSÕES OU CONSIDERAÇÕES FINAIS</w:t>
      </w:r>
    </w:p>
    <w:p w14:paraId="614FA15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Destacar os achados mais importantes, comentar as limitações e implicações para pesquisas futuras;</w:t>
      </w:r>
    </w:p>
    <w:p w14:paraId="46ED3CE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Fundamentadas nos objetivos, resultados e discussão, evitando afirmações não relacionadas ao estudo e/ou novas interpretações. Incluir as contribuições do estudo realizado.</w:t>
      </w:r>
    </w:p>
    <w:p w14:paraId="1647446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AGRADECIMENTOS</w:t>
      </w:r>
    </w:p>
    <w:p w14:paraId="4717603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Destinar nesta seção os agradecimentos as agências de financiamentos ou organizações que de alguma forma contribuirão para a realização do estudo.</w:t>
      </w:r>
    </w:p>
    <w:p w14:paraId="66D2ADB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Não se aplica agradecer pessoas ou autores que colaboraram na pesquisa.</w:t>
      </w:r>
    </w:p>
    <w:p w14:paraId="3B5F24D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REFERÊNCIAS</w:t>
      </w:r>
    </w:p>
    <w:p w14:paraId="4C1614E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As referências devem ser numeradas consecutivamente na ordem em que aparecem no texto pela primeira vez, e apresentadas de acordo com o estilo Vancouver (exemplos abaixo).</w:t>
      </w:r>
    </w:p>
    <w:p w14:paraId="062C4A2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Limite máximo de 30 referências para artigos originais;</w:t>
      </w:r>
    </w:p>
    <w:p w14:paraId="6C26173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Exclusivamente, para Artigo de Revisão, não há limite quanto ao número de referências;</w:t>
      </w:r>
    </w:p>
    <w:p w14:paraId="0C551FF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Sugere-se incluir referências atuais e estritamente pertinentes à problemática abordada, evitando número excessivo de referências em uma mesma citação (80% dos artigos deve ter no máximo 5 anos de publicação);</w:t>
      </w:r>
    </w:p>
    <w:p w14:paraId="38B7831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Artigos disponíveis online devem ser citados segundo normas de versão eletrônica, conforme exemplos abaixo disponibilizados;</w:t>
      </w:r>
    </w:p>
    <w:p w14:paraId="732C228D"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roofErr w:type="spellStart"/>
      <w:r w:rsidRPr="001B6B02">
        <w:rPr>
          <w:rFonts w:ascii="Trebuchet MS" w:eastAsia="Times New Roman" w:hAnsi="Trebuchet MS" w:cs="Times New Roman"/>
          <w:b/>
          <w:bCs/>
          <w:color w:val="000000"/>
        </w:rPr>
        <w:t>Ex</w:t>
      </w:r>
      <w:proofErr w:type="spellEnd"/>
      <w:r w:rsidRPr="001B6B02">
        <w:rPr>
          <w:rFonts w:ascii="Trebuchet MS" w:eastAsia="Times New Roman" w:hAnsi="Trebuchet MS" w:cs="Times New Roman"/>
          <w:b/>
          <w:bCs/>
          <w:color w:val="000000"/>
        </w:rPr>
        <w:t>:</w:t>
      </w:r>
    </w:p>
    <w:p w14:paraId="7F36735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66F3644F"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Artigos em periódicos eletrônicos</w:t>
      </w:r>
    </w:p>
    <w:p w14:paraId="225C2236"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lastRenderedPageBreak/>
        <w:t>1.</w:t>
      </w:r>
      <w:r w:rsidRPr="001B6B02">
        <w:rPr>
          <w:rFonts w:ascii="Trebuchet MS" w:eastAsia="Times New Roman" w:hAnsi="Trebuchet MS" w:cs="Times New Roman"/>
          <w:color w:val="000000"/>
        </w:rPr>
        <w:t xml:space="preserve"> Magalhães MV, Melo SCA. Morte e luto: o sofrimento do profissional da saúde. Psicol. Saúde Debate. [Internet]. 2015 [acesso em 20 de agosto 2019];1(1). Disponível em: </w:t>
      </w:r>
      <w:hyperlink r:id="rId7" w:history="1">
        <w:r w:rsidRPr="001B6B02">
          <w:rPr>
            <w:rStyle w:val="Hyperlink"/>
            <w:rFonts w:ascii="Trebuchet MS" w:eastAsia="Times New Roman" w:hAnsi="Trebuchet MS" w:cs="Times New Roman"/>
          </w:rPr>
          <w:t>http://psicodebate.dpgpsifpm.com.br/index.php/periodico/article/view/7/5</w:t>
        </w:r>
      </w:hyperlink>
      <w:r w:rsidRPr="001B6B02">
        <w:rPr>
          <w:rFonts w:ascii="Trebuchet MS" w:eastAsia="Times New Roman" w:hAnsi="Trebuchet MS" w:cs="Times New Roman"/>
          <w:color w:val="000000"/>
        </w:rPr>
        <w:t>.</w:t>
      </w:r>
    </w:p>
    <w:p w14:paraId="4399409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694FCBED"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Artigos com mais de 6 autores</w:t>
      </w:r>
    </w:p>
    <w:p w14:paraId="354F329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2.</w:t>
      </w:r>
      <w:r w:rsidRPr="001B6B02">
        <w:rPr>
          <w:rFonts w:ascii="Trebuchet MS" w:eastAsia="Times New Roman" w:hAnsi="Trebuchet MS" w:cs="Times New Roman"/>
          <w:color w:val="000000"/>
        </w:rPr>
        <w:t xml:space="preserve"> Goto S, Kimura M, </w:t>
      </w:r>
      <w:proofErr w:type="spellStart"/>
      <w:r w:rsidRPr="001B6B02">
        <w:rPr>
          <w:rFonts w:ascii="Trebuchet MS" w:eastAsia="Times New Roman" w:hAnsi="Trebuchet MS" w:cs="Times New Roman"/>
          <w:color w:val="000000"/>
        </w:rPr>
        <w:t>Katsumata</w:t>
      </w:r>
      <w:proofErr w:type="spellEnd"/>
      <w:r w:rsidRPr="001B6B02">
        <w:rPr>
          <w:rFonts w:ascii="Trebuchet MS" w:eastAsia="Times New Roman" w:hAnsi="Trebuchet MS" w:cs="Times New Roman"/>
          <w:color w:val="000000"/>
        </w:rPr>
        <w:t xml:space="preserve"> Y, Goto S, </w:t>
      </w:r>
      <w:proofErr w:type="spellStart"/>
      <w:r w:rsidRPr="001B6B02">
        <w:rPr>
          <w:rFonts w:ascii="Trebuchet MS" w:eastAsia="Times New Roman" w:hAnsi="Trebuchet MS" w:cs="Times New Roman"/>
          <w:color w:val="000000"/>
        </w:rPr>
        <w:t>Kamatani</w:t>
      </w:r>
      <w:proofErr w:type="spellEnd"/>
      <w:r w:rsidRPr="001B6B02">
        <w:rPr>
          <w:rFonts w:ascii="Trebuchet MS" w:eastAsia="Times New Roman" w:hAnsi="Trebuchet MS" w:cs="Times New Roman"/>
          <w:color w:val="000000"/>
        </w:rPr>
        <w:t xml:space="preserve"> T, </w:t>
      </w:r>
      <w:proofErr w:type="spellStart"/>
      <w:r w:rsidRPr="001B6B02">
        <w:rPr>
          <w:rFonts w:ascii="Trebuchet MS" w:eastAsia="Times New Roman" w:hAnsi="Trebuchet MS" w:cs="Times New Roman"/>
          <w:color w:val="000000"/>
        </w:rPr>
        <w:t>Ichihara</w:t>
      </w:r>
      <w:proofErr w:type="spellEnd"/>
      <w:r w:rsidRPr="001B6B02">
        <w:rPr>
          <w:rFonts w:ascii="Trebuchet MS" w:eastAsia="Times New Roman" w:hAnsi="Trebuchet MS" w:cs="Times New Roman"/>
          <w:color w:val="000000"/>
        </w:rPr>
        <w:t xml:space="preserve"> G, et al. Artificial </w:t>
      </w:r>
      <w:proofErr w:type="spellStart"/>
      <w:r w:rsidRPr="001B6B02">
        <w:rPr>
          <w:rFonts w:ascii="Trebuchet MS" w:eastAsia="Times New Roman" w:hAnsi="Trebuchet MS" w:cs="Times New Roman"/>
          <w:color w:val="000000"/>
        </w:rPr>
        <w:t>intelligence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to</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predict</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needs</w:t>
      </w:r>
      <w:proofErr w:type="spellEnd"/>
      <w:r w:rsidRPr="001B6B02">
        <w:rPr>
          <w:rFonts w:ascii="Trebuchet MS" w:eastAsia="Times New Roman" w:hAnsi="Trebuchet MS" w:cs="Times New Roman"/>
          <w:color w:val="000000"/>
        </w:rPr>
        <w:t xml:space="preserve"> for </w:t>
      </w:r>
      <w:proofErr w:type="spellStart"/>
      <w:r w:rsidRPr="001B6B02">
        <w:rPr>
          <w:rFonts w:ascii="Trebuchet MS" w:eastAsia="Times New Roman" w:hAnsi="Trebuchet MS" w:cs="Times New Roman"/>
          <w:color w:val="000000"/>
        </w:rPr>
        <w:t>urgent</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revascularization</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from</w:t>
      </w:r>
      <w:proofErr w:type="spellEnd"/>
      <w:r w:rsidRPr="001B6B02">
        <w:rPr>
          <w:rFonts w:ascii="Trebuchet MS" w:eastAsia="Times New Roman" w:hAnsi="Trebuchet MS" w:cs="Times New Roman"/>
          <w:color w:val="000000"/>
        </w:rPr>
        <w:t xml:space="preserve"> 12-leads </w:t>
      </w:r>
      <w:proofErr w:type="spellStart"/>
      <w:r w:rsidRPr="001B6B02">
        <w:rPr>
          <w:rFonts w:ascii="Trebuchet MS" w:eastAsia="Times New Roman" w:hAnsi="Trebuchet MS" w:cs="Times New Roman"/>
          <w:color w:val="000000"/>
        </w:rPr>
        <w:t>electrocardiography</w:t>
      </w:r>
      <w:proofErr w:type="spellEnd"/>
      <w:r w:rsidRPr="001B6B02">
        <w:rPr>
          <w:rFonts w:ascii="Trebuchet MS" w:eastAsia="Times New Roman" w:hAnsi="Trebuchet MS" w:cs="Times New Roman"/>
          <w:color w:val="000000"/>
        </w:rPr>
        <w:t xml:space="preserve"> in </w:t>
      </w:r>
      <w:proofErr w:type="spellStart"/>
      <w:r w:rsidRPr="001B6B02">
        <w:rPr>
          <w:rFonts w:ascii="Trebuchet MS" w:eastAsia="Times New Roman" w:hAnsi="Trebuchet MS" w:cs="Times New Roman"/>
          <w:color w:val="000000"/>
        </w:rPr>
        <w:t>emergency</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patients</w:t>
      </w:r>
      <w:proofErr w:type="spellEnd"/>
      <w:r w:rsidRPr="001B6B02">
        <w:rPr>
          <w:rFonts w:ascii="Trebuchet MS" w:eastAsia="Times New Roman" w:hAnsi="Trebuchet MS" w:cs="Times New Roman"/>
          <w:color w:val="000000"/>
        </w:rPr>
        <w:t xml:space="preserve">. PLoS ONE [Internet]. 2019 </w:t>
      </w:r>
      <w:r w:rsidRPr="001B6B02">
        <w:rPr>
          <w:rFonts w:ascii="Trebuchet MS" w:eastAsia="Times New Roman" w:hAnsi="Trebuchet MS" w:cs="Times New Roman"/>
          <w:b/>
          <w:bCs/>
          <w:color w:val="000000"/>
        </w:rPr>
        <w:t>[</w:t>
      </w:r>
      <w:proofErr w:type="spellStart"/>
      <w:r w:rsidRPr="001B6B02">
        <w:rPr>
          <w:rFonts w:ascii="Trebuchet MS" w:eastAsia="Times New Roman" w:hAnsi="Trebuchet MS" w:cs="Times New Roman"/>
          <w:b/>
          <w:bCs/>
          <w:color w:val="000000"/>
        </w:rPr>
        <w:t>cited</w:t>
      </w:r>
      <w:proofErr w:type="spellEnd"/>
      <w:r w:rsidRPr="001B6B02">
        <w:rPr>
          <w:rFonts w:ascii="Trebuchet MS" w:eastAsia="Times New Roman" w:hAnsi="Trebuchet MS" w:cs="Times New Roman"/>
          <w:b/>
          <w:bCs/>
          <w:color w:val="000000"/>
        </w:rPr>
        <w:t xml:space="preserve"> 2019 </w:t>
      </w:r>
      <w:proofErr w:type="spellStart"/>
      <w:r w:rsidRPr="001B6B02">
        <w:rPr>
          <w:rFonts w:ascii="Trebuchet MS" w:eastAsia="Times New Roman" w:hAnsi="Trebuchet MS" w:cs="Times New Roman"/>
          <w:b/>
          <w:bCs/>
          <w:color w:val="000000"/>
        </w:rPr>
        <w:t>feb</w:t>
      </w:r>
      <w:proofErr w:type="spellEnd"/>
      <w:r w:rsidRPr="001B6B02">
        <w:rPr>
          <w:rFonts w:ascii="Trebuchet MS" w:eastAsia="Times New Roman" w:hAnsi="Trebuchet MS" w:cs="Times New Roman"/>
          <w:b/>
          <w:bCs/>
          <w:color w:val="000000"/>
        </w:rPr>
        <w:t xml:space="preserve"> 05]</w:t>
      </w:r>
      <w:r w:rsidRPr="001B6B02">
        <w:rPr>
          <w:rFonts w:ascii="Trebuchet MS" w:eastAsia="Times New Roman" w:hAnsi="Trebuchet MS" w:cs="Times New Roman"/>
          <w:color w:val="000000"/>
        </w:rPr>
        <w:t xml:space="preserve">;14(1):e0210103. </w:t>
      </w:r>
      <w:proofErr w:type="spellStart"/>
      <w:r w:rsidRPr="001B6B02">
        <w:rPr>
          <w:rFonts w:ascii="Trebuchet MS" w:eastAsia="Times New Roman" w:hAnsi="Trebuchet MS" w:cs="Times New Roman"/>
          <w:b/>
          <w:bCs/>
          <w:color w:val="000000"/>
        </w:rPr>
        <w:t>Available</w:t>
      </w:r>
      <w:proofErr w:type="spellEnd"/>
      <w:r w:rsidRPr="001B6B02">
        <w:rPr>
          <w:rFonts w:ascii="Trebuchet MS" w:eastAsia="Times New Roman" w:hAnsi="Trebuchet MS" w:cs="Times New Roman"/>
          <w:b/>
          <w:bCs/>
          <w:color w:val="000000"/>
        </w:rPr>
        <w:t xml:space="preserve"> </w:t>
      </w:r>
      <w:proofErr w:type="spellStart"/>
      <w:r w:rsidRPr="001B6B02">
        <w:rPr>
          <w:rFonts w:ascii="Trebuchet MS" w:eastAsia="Times New Roman" w:hAnsi="Trebuchet MS" w:cs="Times New Roman"/>
          <w:b/>
          <w:bCs/>
          <w:color w:val="000000"/>
        </w:rPr>
        <w:t>from</w:t>
      </w:r>
      <w:proofErr w:type="spellEnd"/>
      <w:r w:rsidRPr="001B6B02">
        <w:rPr>
          <w:rFonts w:ascii="Trebuchet MS" w:eastAsia="Times New Roman" w:hAnsi="Trebuchet MS" w:cs="Times New Roman"/>
          <w:b/>
          <w:bCs/>
          <w:color w:val="000000"/>
        </w:rPr>
        <w:t>:</w:t>
      </w:r>
      <w:r w:rsidRPr="001B6B02">
        <w:rPr>
          <w:rFonts w:ascii="Trebuchet MS" w:eastAsia="Times New Roman" w:hAnsi="Trebuchet MS" w:cs="Times New Roman"/>
          <w:color w:val="000000"/>
        </w:rPr>
        <w:t xml:space="preserve"> https://doi.org/10.1371/journal.pone.0210103.</w:t>
      </w:r>
    </w:p>
    <w:p w14:paraId="3A54AF7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OBS.: O acesso e a disponibilidade devem estar no mesmo idioma do artigo. </w:t>
      </w:r>
      <w:r w:rsidRPr="001B6B02">
        <w:rPr>
          <w:rFonts w:ascii="Trebuchet MS" w:eastAsia="Times New Roman" w:hAnsi="Trebuchet MS" w:cs="Times New Roman"/>
          <w:b/>
          <w:bCs/>
          <w:color w:val="000000"/>
        </w:rPr>
        <w:t>Ver exemplo em negrito das referências 2 e 3.</w:t>
      </w:r>
    </w:p>
    <w:p w14:paraId="5DDCFFB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3. Bittencourt GKGD, Moreira MASP, Meira LCS, Nóbrega MML, Nogueira JA, Silva AO. </w:t>
      </w:r>
      <w:proofErr w:type="spellStart"/>
      <w:r w:rsidRPr="001B6B02">
        <w:rPr>
          <w:rFonts w:ascii="Trebuchet MS" w:eastAsia="Times New Roman" w:hAnsi="Trebuchet MS" w:cs="Times New Roman"/>
          <w:color w:val="000000"/>
        </w:rPr>
        <w:t>Beliefs</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of</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older</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adults</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about</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their</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vulnerability</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to</w:t>
      </w:r>
      <w:proofErr w:type="spellEnd"/>
      <w:r w:rsidRPr="001B6B02">
        <w:rPr>
          <w:rFonts w:ascii="Trebuchet MS" w:eastAsia="Times New Roman" w:hAnsi="Trebuchet MS" w:cs="Times New Roman"/>
          <w:color w:val="000000"/>
        </w:rPr>
        <w:t xml:space="preserve"> HIV/Aids, for </w:t>
      </w:r>
      <w:proofErr w:type="spellStart"/>
      <w:r w:rsidRPr="001B6B02">
        <w:rPr>
          <w:rFonts w:ascii="Trebuchet MS" w:eastAsia="Times New Roman" w:hAnsi="Trebuchet MS" w:cs="Times New Roman"/>
          <w:color w:val="000000"/>
        </w:rPr>
        <w:t>the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construction</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of</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nursing</w:t>
      </w:r>
      <w:proofErr w:type="spellEnd"/>
      <w:r w:rsidRPr="001B6B02">
        <w:rPr>
          <w:rFonts w:ascii="Trebuchet MS" w:eastAsia="Times New Roman" w:hAnsi="Trebuchet MS" w:cs="Times New Roman"/>
          <w:color w:val="000000"/>
        </w:rPr>
        <w:t xml:space="preserve"> diagnoses. Rev. Bras. </w:t>
      </w:r>
      <w:proofErr w:type="spellStart"/>
      <w:r w:rsidRPr="001B6B02">
        <w:rPr>
          <w:rFonts w:ascii="Trebuchet MS" w:eastAsia="Times New Roman" w:hAnsi="Trebuchet MS" w:cs="Times New Roman"/>
          <w:color w:val="000000"/>
        </w:rPr>
        <w:t>Enferm</w:t>
      </w:r>
      <w:proofErr w:type="spellEnd"/>
      <w:r w:rsidRPr="001B6B02">
        <w:rPr>
          <w:rFonts w:ascii="Trebuchet MS" w:eastAsia="Times New Roman" w:hAnsi="Trebuchet MS" w:cs="Times New Roman"/>
          <w:color w:val="000000"/>
        </w:rPr>
        <w:t xml:space="preserve">. [Internet]. 2015 </w:t>
      </w:r>
      <w:r w:rsidRPr="001B6B02">
        <w:rPr>
          <w:rFonts w:ascii="Trebuchet MS" w:eastAsia="Times New Roman" w:hAnsi="Trebuchet MS" w:cs="Times New Roman"/>
          <w:b/>
          <w:bCs/>
          <w:color w:val="000000"/>
        </w:rPr>
        <w:t>[</w:t>
      </w:r>
      <w:proofErr w:type="spellStart"/>
      <w:r w:rsidRPr="001B6B02">
        <w:rPr>
          <w:rFonts w:ascii="Trebuchet MS" w:eastAsia="Times New Roman" w:hAnsi="Trebuchet MS" w:cs="Times New Roman"/>
          <w:b/>
          <w:bCs/>
          <w:color w:val="000000"/>
        </w:rPr>
        <w:t>cited</w:t>
      </w:r>
      <w:proofErr w:type="spellEnd"/>
      <w:r w:rsidRPr="001B6B02">
        <w:rPr>
          <w:rFonts w:ascii="Trebuchet MS" w:eastAsia="Times New Roman" w:hAnsi="Trebuchet MS" w:cs="Times New Roman"/>
          <w:b/>
          <w:bCs/>
          <w:color w:val="000000"/>
        </w:rPr>
        <w:t xml:space="preserve"> 2020 </w:t>
      </w:r>
      <w:proofErr w:type="spellStart"/>
      <w:r w:rsidRPr="001B6B02">
        <w:rPr>
          <w:rFonts w:ascii="Trebuchet MS" w:eastAsia="Times New Roman" w:hAnsi="Trebuchet MS" w:cs="Times New Roman"/>
          <w:b/>
          <w:bCs/>
          <w:color w:val="000000"/>
        </w:rPr>
        <w:t>feb</w:t>
      </w:r>
      <w:proofErr w:type="spellEnd"/>
      <w:r w:rsidRPr="001B6B02">
        <w:rPr>
          <w:rFonts w:ascii="Trebuchet MS" w:eastAsia="Times New Roman" w:hAnsi="Trebuchet MS" w:cs="Times New Roman"/>
          <w:b/>
          <w:bCs/>
          <w:color w:val="000000"/>
        </w:rPr>
        <w:t xml:space="preserve"> 18]</w:t>
      </w:r>
      <w:r w:rsidRPr="001B6B02">
        <w:rPr>
          <w:rFonts w:ascii="Trebuchet MS" w:eastAsia="Times New Roman" w:hAnsi="Trebuchet MS" w:cs="Times New Roman"/>
          <w:color w:val="000000"/>
        </w:rPr>
        <w:t xml:space="preserve">;68(4). </w:t>
      </w:r>
      <w:proofErr w:type="spellStart"/>
      <w:r w:rsidRPr="001B6B02">
        <w:rPr>
          <w:rFonts w:ascii="Trebuchet MS" w:eastAsia="Times New Roman" w:hAnsi="Trebuchet MS" w:cs="Times New Roman"/>
          <w:b/>
          <w:bCs/>
          <w:color w:val="000000"/>
        </w:rPr>
        <w:t>Available</w:t>
      </w:r>
      <w:proofErr w:type="spellEnd"/>
      <w:r w:rsidRPr="001B6B02">
        <w:rPr>
          <w:rFonts w:ascii="Trebuchet MS" w:eastAsia="Times New Roman" w:hAnsi="Trebuchet MS" w:cs="Times New Roman"/>
          <w:b/>
          <w:bCs/>
          <w:color w:val="000000"/>
        </w:rPr>
        <w:t xml:space="preserve"> </w:t>
      </w:r>
      <w:proofErr w:type="spellStart"/>
      <w:r w:rsidRPr="001B6B02">
        <w:rPr>
          <w:rFonts w:ascii="Trebuchet MS" w:eastAsia="Times New Roman" w:hAnsi="Trebuchet MS" w:cs="Times New Roman"/>
          <w:b/>
          <w:bCs/>
          <w:color w:val="000000"/>
        </w:rPr>
        <w:t>from</w:t>
      </w:r>
      <w:proofErr w:type="spellEnd"/>
      <w:r w:rsidRPr="001B6B02">
        <w:rPr>
          <w:rFonts w:ascii="Trebuchet MS" w:eastAsia="Times New Roman" w:hAnsi="Trebuchet MS" w:cs="Times New Roman"/>
          <w:b/>
          <w:bCs/>
          <w:color w:val="000000"/>
        </w:rPr>
        <w:t>:</w:t>
      </w:r>
      <w:r w:rsidRPr="001B6B02">
        <w:rPr>
          <w:rFonts w:ascii="Trebuchet MS" w:eastAsia="Times New Roman" w:hAnsi="Trebuchet MS" w:cs="Times New Roman"/>
          <w:color w:val="000000"/>
        </w:rPr>
        <w:t xml:space="preserve"> http://dx.doi.org/10.1590/0034-7167.2015680402i.</w:t>
      </w:r>
    </w:p>
    <w:p w14:paraId="024AD6E4"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0C22A047"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Artigos em revistas físicas</w:t>
      </w:r>
    </w:p>
    <w:p w14:paraId="276B872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4.</w:t>
      </w:r>
      <w:r w:rsidRPr="001B6B02">
        <w:rPr>
          <w:rFonts w:ascii="Trebuchet MS" w:eastAsia="Times New Roman" w:hAnsi="Trebuchet MS" w:cs="Times New Roman"/>
          <w:color w:val="000000"/>
        </w:rPr>
        <w:t xml:space="preserve"> Halpern SD, </w:t>
      </w:r>
      <w:proofErr w:type="spellStart"/>
      <w:r w:rsidRPr="001B6B02">
        <w:rPr>
          <w:rFonts w:ascii="Trebuchet MS" w:eastAsia="Times New Roman" w:hAnsi="Trebuchet MS" w:cs="Times New Roman"/>
          <w:color w:val="000000"/>
        </w:rPr>
        <w:t>Ubel</w:t>
      </w:r>
      <w:proofErr w:type="spellEnd"/>
      <w:r w:rsidRPr="001B6B02">
        <w:rPr>
          <w:rFonts w:ascii="Trebuchet MS" w:eastAsia="Times New Roman" w:hAnsi="Trebuchet MS" w:cs="Times New Roman"/>
          <w:color w:val="000000"/>
        </w:rPr>
        <w:t xml:space="preserve"> PA, </w:t>
      </w:r>
      <w:proofErr w:type="spellStart"/>
      <w:r w:rsidRPr="001B6B02">
        <w:rPr>
          <w:rFonts w:ascii="Trebuchet MS" w:eastAsia="Times New Roman" w:hAnsi="Trebuchet MS" w:cs="Times New Roman"/>
          <w:color w:val="000000"/>
        </w:rPr>
        <w:t>Caplan</w:t>
      </w:r>
      <w:proofErr w:type="spellEnd"/>
      <w:r w:rsidRPr="001B6B02">
        <w:rPr>
          <w:rFonts w:ascii="Trebuchet MS" w:eastAsia="Times New Roman" w:hAnsi="Trebuchet MS" w:cs="Times New Roman"/>
          <w:color w:val="000000"/>
        </w:rPr>
        <w:t xml:space="preserve"> AL. </w:t>
      </w:r>
      <w:proofErr w:type="spellStart"/>
      <w:r w:rsidRPr="001B6B02">
        <w:rPr>
          <w:rFonts w:ascii="Trebuchet MS" w:eastAsia="Times New Roman" w:hAnsi="Trebuchet MS" w:cs="Times New Roman"/>
          <w:color w:val="000000"/>
        </w:rPr>
        <w:t>Solid-organ</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transplantation</w:t>
      </w:r>
      <w:proofErr w:type="spellEnd"/>
      <w:r w:rsidRPr="001B6B02">
        <w:rPr>
          <w:rFonts w:ascii="Trebuchet MS" w:eastAsia="Times New Roman" w:hAnsi="Trebuchet MS" w:cs="Times New Roman"/>
          <w:color w:val="000000"/>
        </w:rPr>
        <w:t xml:space="preserve"> in HIV-</w:t>
      </w:r>
      <w:proofErr w:type="spellStart"/>
      <w:r w:rsidRPr="001B6B02">
        <w:rPr>
          <w:rFonts w:ascii="Trebuchet MS" w:eastAsia="Times New Roman" w:hAnsi="Trebuchet MS" w:cs="Times New Roman"/>
          <w:color w:val="000000"/>
        </w:rPr>
        <w:t>infected</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patients</w:t>
      </w:r>
      <w:proofErr w:type="spellEnd"/>
      <w:r w:rsidRPr="001B6B02">
        <w:rPr>
          <w:rFonts w:ascii="Trebuchet MS" w:eastAsia="Times New Roman" w:hAnsi="Trebuchet MS" w:cs="Times New Roman"/>
          <w:color w:val="000000"/>
        </w:rPr>
        <w:t xml:space="preserve">. N </w:t>
      </w:r>
      <w:proofErr w:type="spellStart"/>
      <w:r w:rsidRPr="001B6B02">
        <w:rPr>
          <w:rFonts w:ascii="Trebuchet MS" w:eastAsia="Times New Roman" w:hAnsi="Trebuchet MS" w:cs="Times New Roman"/>
          <w:color w:val="000000"/>
        </w:rPr>
        <w:t>Engl</w:t>
      </w:r>
      <w:proofErr w:type="spellEnd"/>
      <w:r w:rsidRPr="001B6B02">
        <w:rPr>
          <w:rFonts w:ascii="Trebuchet MS" w:eastAsia="Times New Roman" w:hAnsi="Trebuchet MS" w:cs="Times New Roman"/>
          <w:color w:val="000000"/>
        </w:rPr>
        <w:t xml:space="preserve"> J Med 2002 Jul;347(4):284-7.</w:t>
      </w:r>
    </w:p>
    <w:p w14:paraId="632CDF5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5.</w:t>
      </w:r>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Lakka</w:t>
      </w:r>
      <w:proofErr w:type="spellEnd"/>
      <w:r w:rsidRPr="001B6B02">
        <w:rPr>
          <w:rFonts w:ascii="Trebuchet MS" w:eastAsia="Times New Roman" w:hAnsi="Trebuchet MS" w:cs="Times New Roman"/>
          <w:color w:val="000000"/>
        </w:rPr>
        <w:t xml:space="preserve"> HM, </w:t>
      </w:r>
      <w:proofErr w:type="spellStart"/>
      <w:r w:rsidRPr="001B6B02">
        <w:rPr>
          <w:rFonts w:ascii="Trebuchet MS" w:eastAsia="Times New Roman" w:hAnsi="Trebuchet MS" w:cs="Times New Roman"/>
          <w:color w:val="000000"/>
        </w:rPr>
        <w:t>Laaksonen</w:t>
      </w:r>
      <w:proofErr w:type="spellEnd"/>
      <w:r w:rsidRPr="001B6B02">
        <w:rPr>
          <w:rFonts w:ascii="Trebuchet MS" w:eastAsia="Times New Roman" w:hAnsi="Trebuchet MS" w:cs="Times New Roman"/>
          <w:color w:val="000000"/>
        </w:rPr>
        <w:t xml:space="preserve"> DE, </w:t>
      </w:r>
      <w:proofErr w:type="spellStart"/>
      <w:r w:rsidRPr="001B6B02">
        <w:rPr>
          <w:rFonts w:ascii="Trebuchet MS" w:eastAsia="Times New Roman" w:hAnsi="Trebuchet MS" w:cs="Times New Roman"/>
          <w:color w:val="000000"/>
        </w:rPr>
        <w:t>Lakka</w:t>
      </w:r>
      <w:proofErr w:type="spellEnd"/>
      <w:r w:rsidRPr="001B6B02">
        <w:rPr>
          <w:rFonts w:ascii="Trebuchet MS" w:eastAsia="Times New Roman" w:hAnsi="Trebuchet MS" w:cs="Times New Roman"/>
          <w:color w:val="000000"/>
        </w:rPr>
        <w:t xml:space="preserve"> TA, </w:t>
      </w:r>
      <w:proofErr w:type="spellStart"/>
      <w:r w:rsidRPr="001B6B02">
        <w:rPr>
          <w:rFonts w:ascii="Trebuchet MS" w:eastAsia="Times New Roman" w:hAnsi="Trebuchet MS" w:cs="Times New Roman"/>
          <w:color w:val="000000"/>
        </w:rPr>
        <w:t>Niskanem</w:t>
      </w:r>
      <w:proofErr w:type="spellEnd"/>
      <w:r w:rsidRPr="001B6B02">
        <w:rPr>
          <w:rFonts w:ascii="Trebuchet MS" w:eastAsia="Times New Roman" w:hAnsi="Trebuchet MS" w:cs="Times New Roman"/>
          <w:color w:val="000000"/>
        </w:rPr>
        <w:t xml:space="preserve"> LK, </w:t>
      </w:r>
      <w:proofErr w:type="spellStart"/>
      <w:r w:rsidRPr="001B6B02">
        <w:rPr>
          <w:rFonts w:ascii="Trebuchet MS" w:eastAsia="Times New Roman" w:hAnsi="Trebuchet MS" w:cs="Times New Roman"/>
          <w:color w:val="000000"/>
        </w:rPr>
        <w:t>Kumpusalo</w:t>
      </w:r>
      <w:proofErr w:type="spellEnd"/>
      <w:r w:rsidRPr="001B6B02">
        <w:rPr>
          <w:rFonts w:ascii="Trebuchet MS" w:eastAsia="Times New Roman" w:hAnsi="Trebuchet MS" w:cs="Times New Roman"/>
          <w:color w:val="000000"/>
        </w:rPr>
        <w:t xml:space="preserve"> E, </w:t>
      </w:r>
      <w:proofErr w:type="spellStart"/>
      <w:r w:rsidRPr="001B6B02">
        <w:rPr>
          <w:rFonts w:ascii="Trebuchet MS" w:eastAsia="Times New Roman" w:hAnsi="Trebuchet MS" w:cs="Times New Roman"/>
          <w:color w:val="000000"/>
        </w:rPr>
        <w:t>Tuomilehto</w:t>
      </w:r>
      <w:proofErr w:type="spellEnd"/>
      <w:r w:rsidRPr="001B6B02">
        <w:rPr>
          <w:rFonts w:ascii="Trebuchet MS" w:eastAsia="Times New Roman" w:hAnsi="Trebuchet MS" w:cs="Times New Roman"/>
          <w:color w:val="000000"/>
        </w:rPr>
        <w:t xml:space="preserve"> J, et al. The </w:t>
      </w:r>
      <w:proofErr w:type="spellStart"/>
      <w:r w:rsidRPr="001B6B02">
        <w:rPr>
          <w:rFonts w:ascii="Trebuchet MS" w:eastAsia="Times New Roman" w:hAnsi="Trebuchet MS" w:cs="Times New Roman"/>
          <w:color w:val="000000"/>
        </w:rPr>
        <w:t>metabolic</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syndrome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and</w:t>
      </w:r>
      <w:proofErr w:type="spellEnd"/>
      <w:r w:rsidRPr="001B6B02">
        <w:rPr>
          <w:rFonts w:ascii="Trebuchet MS" w:eastAsia="Times New Roman" w:hAnsi="Trebuchet MS" w:cs="Times New Roman"/>
          <w:color w:val="000000"/>
        </w:rPr>
        <w:t xml:space="preserve"> total cardiovascular </w:t>
      </w:r>
      <w:proofErr w:type="spellStart"/>
      <w:r w:rsidRPr="001B6B02">
        <w:rPr>
          <w:rFonts w:ascii="Trebuchet MS" w:eastAsia="Times New Roman" w:hAnsi="Trebuchet MS" w:cs="Times New Roman"/>
          <w:color w:val="000000"/>
        </w:rPr>
        <w:t>disease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mortality</w:t>
      </w:r>
      <w:proofErr w:type="spellEnd"/>
      <w:r w:rsidRPr="001B6B02">
        <w:rPr>
          <w:rFonts w:ascii="Trebuchet MS" w:eastAsia="Times New Roman" w:hAnsi="Trebuchet MS" w:cs="Times New Roman"/>
          <w:color w:val="000000"/>
        </w:rPr>
        <w:t xml:space="preserve"> in </w:t>
      </w:r>
      <w:proofErr w:type="spellStart"/>
      <w:r w:rsidRPr="001B6B02">
        <w:rPr>
          <w:rFonts w:ascii="Trebuchet MS" w:eastAsia="Times New Roman" w:hAnsi="Trebuchet MS" w:cs="Times New Roman"/>
          <w:color w:val="000000"/>
        </w:rPr>
        <w:t>middle-aged</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men</w:t>
      </w:r>
      <w:proofErr w:type="spellEnd"/>
      <w:r w:rsidRPr="001B6B02">
        <w:rPr>
          <w:rFonts w:ascii="Trebuchet MS" w:eastAsia="Times New Roman" w:hAnsi="Trebuchet MS" w:cs="Times New Roman"/>
          <w:color w:val="000000"/>
        </w:rPr>
        <w:t xml:space="preserve">. JAMA </w:t>
      </w:r>
      <w:proofErr w:type="gramStart"/>
      <w:r w:rsidRPr="001B6B02">
        <w:rPr>
          <w:rFonts w:ascii="Trebuchet MS" w:eastAsia="Times New Roman" w:hAnsi="Trebuchet MS" w:cs="Times New Roman"/>
          <w:color w:val="000000"/>
        </w:rPr>
        <w:t>2002;288:2709</w:t>
      </w:r>
      <w:proofErr w:type="gramEnd"/>
      <w:r w:rsidRPr="001B6B02">
        <w:rPr>
          <w:rFonts w:ascii="Trebuchet MS" w:eastAsia="Times New Roman" w:hAnsi="Trebuchet MS" w:cs="Times New Roman"/>
          <w:color w:val="000000"/>
        </w:rPr>
        <w:t>-716.</w:t>
      </w:r>
    </w:p>
    <w:p w14:paraId="4B7FF03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6.</w:t>
      </w:r>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Parkin</w:t>
      </w:r>
      <w:proofErr w:type="spellEnd"/>
      <w:r w:rsidRPr="001B6B02">
        <w:rPr>
          <w:rFonts w:ascii="Trebuchet MS" w:eastAsia="Times New Roman" w:hAnsi="Trebuchet MS" w:cs="Times New Roman"/>
          <w:color w:val="000000"/>
        </w:rPr>
        <w:t xml:space="preserve"> DM, Clayton D, Black RJ, </w:t>
      </w:r>
      <w:proofErr w:type="spellStart"/>
      <w:r w:rsidRPr="001B6B02">
        <w:rPr>
          <w:rFonts w:ascii="Trebuchet MS" w:eastAsia="Times New Roman" w:hAnsi="Trebuchet MS" w:cs="Times New Roman"/>
          <w:color w:val="000000"/>
        </w:rPr>
        <w:t>Masuyer</w:t>
      </w:r>
      <w:proofErr w:type="spellEnd"/>
      <w:r w:rsidRPr="001B6B02">
        <w:rPr>
          <w:rFonts w:ascii="Trebuchet MS" w:eastAsia="Times New Roman" w:hAnsi="Trebuchet MS" w:cs="Times New Roman"/>
          <w:color w:val="000000"/>
        </w:rPr>
        <w:t xml:space="preserve"> E, </w:t>
      </w:r>
      <w:proofErr w:type="spellStart"/>
      <w:r w:rsidRPr="001B6B02">
        <w:rPr>
          <w:rFonts w:ascii="Trebuchet MS" w:eastAsia="Times New Roman" w:hAnsi="Trebuchet MS" w:cs="Times New Roman"/>
          <w:color w:val="000000"/>
        </w:rPr>
        <w:t>Friedl</w:t>
      </w:r>
      <w:proofErr w:type="spellEnd"/>
      <w:r w:rsidRPr="001B6B02">
        <w:rPr>
          <w:rFonts w:ascii="Trebuchet MS" w:eastAsia="Times New Roman" w:hAnsi="Trebuchet MS" w:cs="Times New Roman"/>
          <w:color w:val="000000"/>
        </w:rPr>
        <w:t xml:space="preserve"> HP, Ivanov E, et al. </w:t>
      </w:r>
      <w:proofErr w:type="spellStart"/>
      <w:r w:rsidRPr="001B6B02">
        <w:rPr>
          <w:rFonts w:ascii="Trebuchet MS" w:eastAsia="Times New Roman" w:hAnsi="Trebuchet MS" w:cs="Times New Roman"/>
          <w:color w:val="000000"/>
        </w:rPr>
        <w:t>Childhood-leukaemia</w:t>
      </w:r>
      <w:proofErr w:type="spellEnd"/>
      <w:r w:rsidRPr="001B6B02">
        <w:rPr>
          <w:rFonts w:ascii="Trebuchet MS" w:eastAsia="Times New Roman" w:hAnsi="Trebuchet MS" w:cs="Times New Roman"/>
          <w:color w:val="000000"/>
        </w:rPr>
        <w:t xml:space="preserve"> in </w:t>
      </w:r>
      <w:proofErr w:type="spellStart"/>
      <w:r w:rsidRPr="001B6B02">
        <w:rPr>
          <w:rFonts w:ascii="Trebuchet MS" w:eastAsia="Times New Roman" w:hAnsi="Trebuchet MS" w:cs="Times New Roman"/>
          <w:color w:val="000000"/>
        </w:rPr>
        <w:t>Europe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after</w:t>
      </w:r>
      <w:proofErr w:type="spellEnd"/>
      <w:r w:rsidRPr="001B6B02">
        <w:rPr>
          <w:rFonts w:ascii="Trebuchet MS" w:eastAsia="Times New Roman" w:hAnsi="Trebuchet MS" w:cs="Times New Roman"/>
          <w:color w:val="000000"/>
        </w:rPr>
        <w:t xml:space="preserve"> Chernobyl: 5 </w:t>
      </w:r>
      <w:proofErr w:type="spellStart"/>
      <w:r w:rsidRPr="001B6B02">
        <w:rPr>
          <w:rFonts w:ascii="Trebuchet MS" w:eastAsia="Times New Roman" w:hAnsi="Trebuchet MS" w:cs="Times New Roman"/>
          <w:color w:val="000000"/>
        </w:rPr>
        <w:t>year</w:t>
      </w:r>
      <w:proofErr w:type="spellEnd"/>
      <w:r w:rsidRPr="001B6B02">
        <w:rPr>
          <w:rFonts w:ascii="Trebuchet MS" w:eastAsia="Times New Roman" w:hAnsi="Trebuchet MS" w:cs="Times New Roman"/>
          <w:color w:val="000000"/>
        </w:rPr>
        <w:t xml:space="preserve"> follow-up. Br J </w:t>
      </w:r>
      <w:proofErr w:type="spellStart"/>
      <w:r w:rsidRPr="001B6B02">
        <w:rPr>
          <w:rFonts w:ascii="Trebuchet MS" w:eastAsia="Times New Roman" w:hAnsi="Trebuchet MS" w:cs="Times New Roman"/>
          <w:color w:val="000000"/>
        </w:rPr>
        <w:t>Cancer</w:t>
      </w:r>
      <w:proofErr w:type="spellEnd"/>
      <w:r w:rsidRPr="001B6B02">
        <w:rPr>
          <w:rFonts w:ascii="Trebuchet MS" w:eastAsia="Times New Roman" w:hAnsi="Trebuchet MS" w:cs="Times New Roman"/>
          <w:color w:val="000000"/>
        </w:rPr>
        <w:t xml:space="preserve"> </w:t>
      </w:r>
      <w:proofErr w:type="gramStart"/>
      <w:r w:rsidRPr="001B6B02">
        <w:rPr>
          <w:rFonts w:ascii="Trebuchet MS" w:eastAsia="Times New Roman" w:hAnsi="Trebuchet MS" w:cs="Times New Roman"/>
          <w:color w:val="000000"/>
        </w:rPr>
        <w:t>1996;73:1006</w:t>
      </w:r>
      <w:proofErr w:type="gramEnd"/>
      <w:r w:rsidRPr="001B6B02">
        <w:rPr>
          <w:rFonts w:ascii="Trebuchet MS" w:eastAsia="Times New Roman" w:hAnsi="Trebuchet MS" w:cs="Times New Roman"/>
          <w:color w:val="000000"/>
        </w:rPr>
        <w:t>-12.</w:t>
      </w:r>
    </w:p>
    <w:p w14:paraId="062E6E2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7. Brandão AP, Nogueira AR, Oliveira JE, Guimarães JI, Suplicy H, Brandão AA, coordenadores. I Diretriz Brasileira de Diagnóstico e Tratamento da Síndrome Metabólica. </w:t>
      </w:r>
      <w:proofErr w:type="spellStart"/>
      <w:r w:rsidRPr="001B6B02">
        <w:rPr>
          <w:rFonts w:ascii="Trebuchet MS" w:eastAsia="Times New Roman" w:hAnsi="Trebuchet MS" w:cs="Times New Roman"/>
          <w:color w:val="000000"/>
        </w:rPr>
        <w:t>Arq</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Bras</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Cardiol</w:t>
      </w:r>
      <w:proofErr w:type="spellEnd"/>
      <w:r w:rsidRPr="001B6B02">
        <w:rPr>
          <w:rFonts w:ascii="Trebuchet MS" w:eastAsia="Times New Roman" w:hAnsi="Trebuchet MS" w:cs="Times New Roman"/>
          <w:color w:val="000000"/>
        </w:rPr>
        <w:t xml:space="preserve"> 2005;84(</w:t>
      </w:r>
      <w:proofErr w:type="spellStart"/>
      <w:r w:rsidRPr="001B6B02">
        <w:rPr>
          <w:rFonts w:ascii="Trebuchet MS" w:eastAsia="Times New Roman" w:hAnsi="Trebuchet MS" w:cs="Times New Roman"/>
          <w:color w:val="000000"/>
        </w:rPr>
        <w:t>Supl</w:t>
      </w:r>
      <w:proofErr w:type="spellEnd"/>
      <w:r w:rsidRPr="001B6B02">
        <w:rPr>
          <w:rFonts w:ascii="Trebuchet MS" w:eastAsia="Times New Roman" w:hAnsi="Trebuchet MS" w:cs="Times New Roman"/>
          <w:color w:val="000000"/>
        </w:rPr>
        <w:t xml:space="preserve"> I):1-28.</w:t>
      </w:r>
    </w:p>
    <w:p w14:paraId="3E44ACA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w:t>
      </w:r>
    </w:p>
    <w:p w14:paraId="6BA05E61"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Autores corporativos (revistas físicas) </w:t>
      </w:r>
    </w:p>
    <w:p w14:paraId="025195AB"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8. The </w:t>
      </w:r>
      <w:proofErr w:type="spellStart"/>
      <w:r w:rsidRPr="001B6B02">
        <w:rPr>
          <w:rFonts w:ascii="Trebuchet MS" w:eastAsia="Times New Roman" w:hAnsi="Trebuchet MS" w:cs="Times New Roman"/>
          <w:color w:val="000000"/>
        </w:rPr>
        <w:t>Cardiac</w:t>
      </w:r>
      <w:proofErr w:type="spellEnd"/>
      <w:r w:rsidRPr="001B6B02">
        <w:rPr>
          <w:rFonts w:ascii="Trebuchet MS" w:eastAsia="Times New Roman" w:hAnsi="Trebuchet MS" w:cs="Times New Roman"/>
          <w:color w:val="000000"/>
        </w:rPr>
        <w:t xml:space="preserve"> Society </w:t>
      </w:r>
      <w:proofErr w:type="spellStart"/>
      <w:r w:rsidRPr="001B6B02">
        <w:rPr>
          <w:rFonts w:ascii="Trebuchet MS" w:eastAsia="Times New Roman" w:hAnsi="Trebuchet MS" w:cs="Times New Roman"/>
          <w:color w:val="000000"/>
        </w:rPr>
        <w:t>of</w:t>
      </w:r>
      <w:proofErr w:type="spellEnd"/>
      <w:r w:rsidRPr="001B6B02">
        <w:rPr>
          <w:rFonts w:ascii="Trebuchet MS" w:eastAsia="Times New Roman" w:hAnsi="Trebuchet MS" w:cs="Times New Roman"/>
          <w:color w:val="000000"/>
        </w:rPr>
        <w:t xml:space="preserve"> Australian </w:t>
      </w:r>
      <w:proofErr w:type="spellStart"/>
      <w:r w:rsidRPr="001B6B02">
        <w:rPr>
          <w:rFonts w:ascii="Trebuchet MS" w:eastAsia="Times New Roman" w:hAnsi="Trebuchet MS" w:cs="Times New Roman"/>
          <w:color w:val="000000"/>
        </w:rPr>
        <w:t>and</w:t>
      </w:r>
      <w:proofErr w:type="spellEnd"/>
      <w:r w:rsidRPr="001B6B02">
        <w:rPr>
          <w:rFonts w:ascii="Trebuchet MS" w:eastAsia="Times New Roman" w:hAnsi="Trebuchet MS" w:cs="Times New Roman"/>
          <w:color w:val="000000"/>
        </w:rPr>
        <w:t xml:space="preserve"> New Zealand. Clinical </w:t>
      </w:r>
      <w:proofErr w:type="spellStart"/>
      <w:r w:rsidRPr="001B6B02">
        <w:rPr>
          <w:rFonts w:ascii="Trebuchet MS" w:eastAsia="Times New Roman" w:hAnsi="Trebuchet MS" w:cs="Times New Roman"/>
          <w:color w:val="000000"/>
        </w:rPr>
        <w:t>exercise</w:t>
      </w:r>
      <w:proofErr w:type="spellEnd"/>
      <w:r w:rsidRPr="001B6B02">
        <w:rPr>
          <w:rFonts w:ascii="Trebuchet MS" w:eastAsia="Times New Roman" w:hAnsi="Trebuchet MS" w:cs="Times New Roman"/>
          <w:color w:val="000000"/>
        </w:rPr>
        <w:t xml:space="preserve"> stress </w:t>
      </w:r>
      <w:proofErr w:type="spellStart"/>
      <w:r w:rsidRPr="001B6B02">
        <w:rPr>
          <w:rFonts w:ascii="Trebuchet MS" w:eastAsia="Times New Roman" w:hAnsi="Trebuchet MS" w:cs="Times New Roman"/>
          <w:color w:val="000000"/>
        </w:rPr>
        <w:t>testing</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Safety</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and</w:t>
      </w:r>
      <w:proofErr w:type="spellEnd"/>
      <w:r w:rsidRPr="001B6B02">
        <w:rPr>
          <w:rFonts w:ascii="Trebuchet MS" w:eastAsia="Times New Roman" w:hAnsi="Trebuchet MS" w:cs="Times New Roman"/>
          <w:color w:val="000000"/>
        </w:rPr>
        <w:t xml:space="preserve"> performance </w:t>
      </w:r>
      <w:proofErr w:type="spellStart"/>
      <w:r w:rsidRPr="001B6B02">
        <w:rPr>
          <w:rFonts w:ascii="Trebuchet MS" w:eastAsia="Times New Roman" w:hAnsi="Trebuchet MS" w:cs="Times New Roman"/>
          <w:color w:val="000000"/>
        </w:rPr>
        <w:t>guidelines</w:t>
      </w:r>
      <w:proofErr w:type="spellEnd"/>
      <w:r w:rsidRPr="001B6B02">
        <w:rPr>
          <w:rFonts w:ascii="Trebuchet MS" w:eastAsia="Times New Roman" w:hAnsi="Trebuchet MS" w:cs="Times New Roman"/>
          <w:color w:val="000000"/>
        </w:rPr>
        <w:t xml:space="preserve">. MJA </w:t>
      </w:r>
      <w:proofErr w:type="gramStart"/>
      <w:r w:rsidRPr="001B6B02">
        <w:rPr>
          <w:rFonts w:ascii="Trebuchet MS" w:eastAsia="Times New Roman" w:hAnsi="Trebuchet MS" w:cs="Times New Roman"/>
          <w:color w:val="000000"/>
        </w:rPr>
        <w:t>1996;164:282</w:t>
      </w:r>
      <w:proofErr w:type="gramEnd"/>
      <w:r w:rsidRPr="001B6B02">
        <w:rPr>
          <w:rFonts w:ascii="Trebuchet MS" w:eastAsia="Times New Roman" w:hAnsi="Trebuchet MS" w:cs="Times New Roman"/>
          <w:color w:val="000000"/>
        </w:rPr>
        <w:t>-284.</w:t>
      </w:r>
    </w:p>
    <w:p w14:paraId="0EE7804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62314F14"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Autores corporativos (revistas na internet) </w:t>
      </w:r>
    </w:p>
    <w:p w14:paraId="18B3ABF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9. Sociedade de Cardiologia do Estado do Rio de Janeiro. Diretrizes para a abordagem das síndromes coronarianas agudas sem </w:t>
      </w:r>
      <w:proofErr w:type="spellStart"/>
      <w:r w:rsidRPr="001B6B02">
        <w:rPr>
          <w:rFonts w:ascii="Trebuchet MS" w:eastAsia="Times New Roman" w:hAnsi="Trebuchet MS" w:cs="Times New Roman"/>
          <w:color w:val="000000"/>
        </w:rPr>
        <w:t>supradesnível</w:t>
      </w:r>
      <w:proofErr w:type="spellEnd"/>
      <w:r w:rsidRPr="001B6B02">
        <w:rPr>
          <w:rFonts w:ascii="Trebuchet MS" w:eastAsia="Times New Roman" w:hAnsi="Trebuchet MS" w:cs="Times New Roman"/>
          <w:color w:val="000000"/>
        </w:rPr>
        <w:t xml:space="preserve"> de ST. </w:t>
      </w:r>
      <w:proofErr w:type="spellStart"/>
      <w:r w:rsidRPr="001B6B02">
        <w:rPr>
          <w:rFonts w:ascii="Trebuchet MS" w:eastAsia="Times New Roman" w:hAnsi="Trebuchet MS" w:cs="Times New Roman"/>
          <w:color w:val="000000"/>
        </w:rPr>
        <w:t>Rev</w:t>
      </w:r>
      <w:proofErr w:type="spellEnd"/>
      <w:r w:rsidRPr="001B6B02">
        <w:rPr>
          <w:rFonts w:ascii="Trebuchet MS" w:eastAsia="Times New Roman" w:hAnsi="Trebuchet MS" w:cs="Times New Roman"/>
          <w:color w:val="000000"/>
        </w:rPr>
        <w:t xml:space="preserve"> SOCERJ. [Internet]. 2000 [acesso em 20 de agosto 2019];1(1). Disponível em: http://psicodebate.dpgpsifpm.com.br/index.php/periodico/article/view/7/5.</w:t>
      </w:r>
    </w:p>
    <w:p w14:paraId="3FD86284"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6B48489A"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r w:rsidRPr="0023270F">
        <w:rPr>
          <w:rFonts w:ascii="Trebuchet MS" w:eastAsia="Times New Roman" w:hAnsi="Trebuchet MS" w:cs="Times New Roman"/>
          <w:b/>
          <w:bCs/>
          <w:color w:val="000000"/>
        </w:rPr>
        <w:t>Organizações</w:t>
      </w:r>
    </w:p>
    <w:p w14:paraId="4F16364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1. World Health </w:t>
      </w:r>
      <w:proofErr w:type="spellStart"/>
      <w:r w:rsidRPr="001B6B02">
        <w:rPr>
          <w:rFonts w:ascii="Trebuchet MS" w:eastAsia="Times New Roman" w:hAnsi="Trebuchet MS" w:cs="Times New Roman"/>
          <w:color w:val="000000"/>
        </w:rPr>
        <w:t>Organization</w:t>
      </w:r>
      <w:proofErr w:type="spellEnd"/>
      <w:r w:rsidRPr="001B6B02">
        <w:rPr>
          <w:rFonts w:ascii="Trebuchet MS" w:eastAsia="Times New Roman" w:hAnsi="Trebuchet MS" w:cs="Times New Roman"/>
          <w:color w:val="000000"/>
        </w:rPr>
        <w:t xml:space="preserve"> (WHO). </w:t>
      </w:r>
      <w:proofErr w:type="spellStart"/>
      <w:r w:rsidRPr="001B6B02">
        <w:rPr>
          <w:rFonts w:ascii="Trebuchet MS" w:eastAsia="Times New Roman" w:hAnsi="Trebuchet MS" w:cs="Times New Roman"/>
          <w:color w:val="000000"/>
        </w:rPr>
        <w:t>Definition</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of</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palliative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care</w:t>
      </w:r>
      <w:proofErr w:type="spellEnd"/>
      <w:r w:rsidRPr="001B6B02">
        <w:rPr>
          <w:rFonts w:ascii="Trebuchet MS" w:eastAsia="Times New Roman" w:hAnsi="Trebuchet MS" w:cs="Times New Roman"/>
          <w:color w:val="000000"/>
        </w:rPr>
        <w:t>. [Internet]. 2019 [</w:t>
      </w:r>
      <w:proofErr w:type="spellStart"/>
      <w:r w:rsidRPr="001B6B02">
        <w:rPr>
          <w:rFonts w:ascii="Trebuchet MS" w:eastAsia="Times New Roman" w:hAnsi="Trebuchet MS" w:cs="Times New Roman"/>
          <w:color w:val="000000"/>
        </w:rPr>
        <w:t>cited</w:t>
      </w:r>
      <w:proofErr w:type="spellEnd"/>
      <w:r w:rsidRPr="001B6B02">
        <w:rPr>
          <w:rFonts w:ascii="Trebuchet MS" w:eastAsia="Times New Roman" w:hAnsi="Trebuchet MS" w:cs="Times New Roman"/>
          <w:color w:val="000000"/>
        </w:rPr>
        <w:t xml:space="preserve"> 2019 </w:t>
      </w:r>
      <w:proofErr w:type="spellStart"/>
      <w:r w:rsidRPr="001B6B02">
        <w:rPr>
          <w:rFonts w:ascii="Trebuchet MS" w:eastAsia="Times New Roman" w:hAnsi="Trebuchet MS" w:cs="Times New Roman"/>
          <w:color w:val="000000"/>
        </w:rPr>
        <w:t>jul</w:t>
      </w:r>
      <w:proofErr w:type="spellEnd"/>
      <w:r w:rsidRPr="001B6B02">
        <w:rPr>
          <w:rFonts w:ascii="Trebuchet MS" w:eastAsia="Times New Roman" w:hAnsi="Trebuchet MS" w:cs="Times New Roman"/>
          <w:color w:val="000000"/>
        </w:rPr>
        <w:t xml:space="preserve"> 11]. </w:t>
      </w:r>
      <w:proofErr w:type="spellStart"/>
      <w:r w:rsidRPr="001B6B02">
        <w:rPr>
          <w:rFonts w:ascii="Trebuchet MS" w:eastAsia="Times New Roman" w:hAnsi="Trebuchet MS" w:cs="Times New Roman"/>
          <w:color w:val="000000"/>
        </w:rPr>
        <w:t>Available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from</w:t>
      </w:r>
      <w:proofErr w:type="spellEnd"/>
      <w:r w:rsidRPr="001B6B02">
        <w:rPr>
          <w:rFonts w:ascii="Trebuchet MS" w:eastAsia="Times New Roman" w:hAnsi="Trebuchet MS" w:cs="Times New Roman"/>
          <w:color w:val="000000"/>
        </w:rPr>
        <w:t>: http://www.who.int/cancer/palliative/definition/en.</w:t>
      </w:r>
    </w:p>
    <w:p w14:paraId="222E19A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2. Ministério da Saúde (BR). Secretaria de Vigilância em Saúde. Guia de Vigilância em Saúde [Internet]. 3. ed. Brasília: Ministério da Saúde; 2019 [acesso em 23 de agosto 2020]. Disponível em: http://bvsms.saude.gov.br/bvs/publicacoes/guia_vigilancia_saude_3ed.pdf. </w:t>
      </w:r>
    </w:p>
    <w:p w14:paraId="5D9A711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3. Ministério da Saúde (BR). Secretaria de Vigilância em Saúde. Boletim epidemiológico HIV/Aids: 2019 [Internet]. Brasília: Ministério da Saúde [acesso em 14 de fevereiro 2020]. Disponível em: http://www.aids.gov.br/pt-br/pub/2019/boletim-epidemiologico-de-hivaids-2019.</w:t>
      </w:r>
    </w:p>
    <w:p w14:paraId="08F2126C"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49B96524"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Livros</w:t>
      </w:r>
    </w:p>
    <w:p w14:paraId="686A00D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lastRenderedPageBreak/>
        <w:t xml:space="preserve">1. Liberato R. O luto do profissional de saúde: a visão do psicólogo. In: </w:t>
      </w:r>
      <w:proofErr w:type="spellStart"/>
      <w:r w:rsidRPr="001B6B02">
        <w:rPr>
          <w:rFonts w:ascii="Trebuchet MS" w:eastAsia="Times New Roman" w:hAnsi="Trebuchet MS" w:cs="Times New Roman"/>
          <w:color w:val="000000"/>
        </w:rPr>
        <w:t>Casellato</w:t>
      </w:r>
      <w:proofErr w:type="spellEnd"/>
      <w:r w:rsidRPr="001B6B02">
        <w:rPr>
          <w:rFonts w:ascii="Trebuchet MS" w:eastAsia="Times New Roman" w:hAnsi="Trebuchet MS" w:cs="Times New Roman"/>
          <w:color w:val="000000"/>
        </w:rPr>
        <w:t xml:space="preserve"> G. O resgate da empatia: suporte psicológico ao luto não reconhecido. São Paulo: </w:t>
      </w:r>
      <w:proofErr w:type="spellStart"/>
      <w:r w:rsidRPr="001B6B02">
        <w:rPr>
          <w:rFonts w:ascii="Trebuchet MS" w:eastAsia="Times New Roman" w:hAnsi="Trebuchet MS" w:cs="Times New Roman"/>
          <w:color w:val="000000"/>
        </w:rPr>
        <w:t>Summus</w:t>
      </w:r>
      <w:proofErr w:type="spellEnd"/>
      <w:r w:rsidRPr="001B6B02">
        <w:rPr>
          <w:rFonts w:ascii="Trebuchet MS" w:eastAsia="Times New Roman" w:hAnsi="Trebuchet MS" w:cs="Times New Roman"/>
          <w:color w:val="000000"/>
        </w:rPr>
        <w:t xml:space="preserve"> Editorial; 2015.</w:t>
      </w:r>
    </w:p>
    <w:p w14:paraId="45AF7ED1"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2. Bardin L. Análise de conteúdo. Lisboa: Edições 70; 2016.</w:t>
      </w:r>
    </w:p>
    <w:p w14:paraId="78A0E6A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4FBE5104"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Livros eletrônicos</w:t>
      </w:r>
    </w:p>
    <w:p w14:paraId="5336DC18"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3. Foley KM, </w:t>
      </w:r>
      <w:proofErr w:type="spellStart"/>
      <w:r w:rsidRPr="001B6B02">
        <w:rPr>
          <w:rFonts w:ascii="Trebuchet MS" w:eastAsia="Times New Roman" w:hAnsi="Trebuchet MS" w:cs="Times New Roman"/>
          <w:color w:val="000000"/>
        </w:rPr>
        <w:t>Gelband</w:t>
      </w:r>
      <w:proofErr w:type="spellEnd"/>
      <w:r w:rsidRPr="001B6B02">
        <w:rPr>
          <w:rFonts w:ascii="Trebuchet MS" w:eastAsia="Times New Roman" w:hAnsi="Trebuchet MS" w:cs="Times New Roman"/>
          <w:color w:val="000000"/>
        </w:rPr>
        <w:t xml:space="preserve"> H, </w:t>
      </w:r>
      <w:proofErr w:type="spellStart"/>
      <w:r w:rsidRPr="001B6B02">
        <w:rPr>
          <w:rFonts w:ascii="Trebuchet MS" w:eastAsia="Times New Roman" w:hAnsi="Trebuchet MS" w:cs="Times New Roman"/>
          <w:color w:val="000000"/>
        </w:rPr>
        <w:t>editors</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Improving</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palliative</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care</w:t>
      </w:r>
      <w:proofErr w:type="spellEnd"/>
      <w:r w:rsidRPr="001B6B02">
        <w:rPr>
          <w:rFonts w:ascii="Trebuchet MS" w:eastAsia="Times New Roman" w:hAnsi="Trebuchet MS" w:cs="Times New Roman"/>
          <w:color w:val="000000"/>
        </w:rPr>
        <w:t xml:space="preserve"> for </w:t>
      </w:r>
      <w:proofErr w:type="spellStart"/>
      <w:r w:rsidRPr="001B6B02">
        <w:rPr>
          <w:rFonts w:ascii="Trebuchet MS" w:eastAsia="Times New Roman" w:hAnsi="Trebuchet MS" w:cs="Times New Roman"/>
          <w:color w:val="000000"/>
        </w:rPr>
        <w:t>cancer</w:t>
      </w:r>
      <w:proofErr w:type="spellEnd"/>
      <w:r w:rsidRPr="001B6B02">
        <w:rPr>
          <w:rFonts w:ascii="Trebuchet MS" w:eastAsia="Times New Roman" w:hAnsi="Trebuchet MS" w:cs="Times New Roman"/>
          <w:color w:val="000000"/>
        </w:rPr>
        <w:t xml:space="preserve"> [monografia na Internet]. Washington: </w:t>
      </w:r>
      <w:proofErr w:type="spellStart"/>
      <w:r w:rsidRPr="001B6B02">
        <w:rPr>
          <w:rFonts w:ascii="Trebuchet MS" w:eastAsia="Times New Roman" w:hAnsi="Trebuchet MS" w:cs="Times New Roman"/>
          <w:color w:val="000000"/>
        </w:rPr>
        <w:t>National</w:t>
      </w:r>
      <w:proofErr w:type="spellEnd"/>
      <w:r w:rsidRPr="001B6B02">
        <w:rPr>
          <w:rFonts w:ascii="Trebuchet MS" w:eastAsia="Times New Roman" w:hAnsi="Trebuchet MS" w:cs="Times New Roman"/>
          <w:color w:val="000000"/>
        </w:rPr>
        <w:t xml:space="preserve"> </w:t>
      </w:r>
      <w:proofErr w:type="spellStart"/>
      <w:r w:rsidRPr="001B6B02">
        <w:rPr>
          <w:rFonts w:ascii="Trebuchet MS" w:eastAsia="Times New Roman" w:hAnsi="Trebuchet MS" w:cs="Times New Roman"/>
          <w:color w:val="000000"/>
        </w:rPr>
        <w:t>Academy</w:t>
      </w:r>
      <w:proofErr w:type="spellEnd"/>
      <w:r w:rsidRPr="001B6B02">
        <w:rPr>
          <w:rFonts w:ascii="Trebuchet MS" w:eastAsia="Times New Roman" w:hAnsi="Trebuchet MS" w:cs="Times New Roman"/>
          <w:color w:val="000000"/>
        </w:rPr>
        <w:t xml:space="preserve"> Press; 2001[acesso em 9 </w:t>
      </w:r>
      <w:proofErr w:type="spellStart"/>
      <w:proofErr w:type="gramStart"/>
      <w:r w:rsidRPr="001B6B02">
        <w:rPr>
          <w:rFonts w:ascii="Trebuchet MS" w:eastAsia="Times New Roman" w:hAnsi="Trebuchet MS" w:cs="Times New Roman"/>
          <w:color w:val="000000"/>
        </w:rPr>
        <w:t>jul</w:t>
      </w:r>
      <w:proofErr w:type="spellEnd"/>
      <w:r w:rsidRPr="001B6B02">
        <w:rPr>
          <w:rFonts w:ascii="Trebuchet MS" w:eastAsia="Times New Roman" w:hAnsi="Trebuchet MS" w:cs="Times New Roman"/>
          <w:color w:val="000000"/>
        </w:rPr>
        <w:t>  002</w:t>
      </w:r>
      <w:proofErr w:type="gramEnd"/>
      <w:r w:rsidRPr="001B6B02">
        <w:rPr>
          <w:rFonts w:ascii="Trebuchet MS" w:eastAsia="Times New Roman" w:hAnsi="Trebuchet MS" w:cs="Times New Roman"/>
          <w:color w:val="000000"/>
        </w:rPr>
        <w:t>].Disponível em: http:www.nap.edubooks0309074029html.</w:t>
      </w:r>
    </w:p>
    <w:p w14:paraId="7AA6762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5F0FDCE2"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Conselhos</w:t>
      </w:r>
    </w:p>
    <w:p w14:paraId="7E99A9C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1. Conselho Regional de Enfermagem de São Paulo (SP). Uso seguro de medicamentos: guia para preparo, administração e monitoramento. São Paulo: COREN/SP; 2017.</w:t>
      </w:r>
    </w:p>
    <w:p w14:paraId="68135C22"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2. Conselho Federal de Enfermagem (Brasil). Resolução COFEN nº 358, de 15 de outubro de 2009. Ed. Brasília: COFEN; 2009. Disponível em: http://www.cofen.gov.br/resoluo-cofen-3582009_4384.html.</w:t>
      </w:r>
    </w:p>
    <w:p w14:paraId="49C2759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4425271F"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Teses/Dissertações, Monografias</w:t>
      </w:r>
    </w:p>
    <w:p w14:paraId="605ABC3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1. Silva WA. A experiência de conviver com HIV/aids na velhice. [Doutorado em Psicologia Social]. São Paulo (Brasil): Universidade de São Paulo; 2009. [acesso em 27 de outubro 2019]. Disponível em: https://teses.usp.br/teses/disponiveis/47/47134/tde-16122009-102915/pt-br.php.</w:t>
      </w:r>
    </w:p>
    <w:p w14:paraId="13F419D3"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168F66D5"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Documentos Legais</w:t>
      </w:r>
    </w:p>
    <w:p w14:paraId="1668AF2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1. BRASIL. Decreto n. 89.271, de 4 de janeiro de 1984. Dispõe sobre documentos e procedimentos para despacho de aeronave em serviço internacional. Lex: Coletânea de Legislação e Jurisprudência. 1984 </w:t>
      </w:r>
      <w:proofErr w:type="spellStart"/>
      <w:r w:rsidRPr="001B6B02">
        <w:rPr>
          <w:rFonts w:ascii="Trebuchet MS" w:eastAsia="Times New Roman" w:hAnsi="Trebuchet MS" w:cs="Times New Roman"/>
          <w:color w:val="000000"/>
        </w:rPr>
        <w:t>jan</w:t>
      </w:r>
      <w:proofErr w:type="spellEnd"/>
      <w:r w:rsidRPr="001B6B02">
        <w:rPr>
          <w:rFonts w:ascii="Trebuchet MS" w:eastAsia="Times New Roman" w:hAnsi="Trebuchet MS" w:cs="Times New Roman"/>
          <w:color w:val="000000"/>
        </w:rPr>
        <w:t xml:space="preserve">/mar </w:t>
      </w:r>
      <w:proofErr w:type="gramStart"/>
      <w:r w:rsidRPr="001B6B02">
        <w:rPr>
          <w:rFonts w:ascii="Trebuchet MS" w:eastAsia="Times New Roman" w:hAnsi="Trebuchet MS" w:cs="Times New Roman"/>
          <w:color w:val="000000"/>
        </w:rPr>
        <w:t>4;48:3</w:t>
      </w:r>
      <w:proofErr w:type="gramEnd"/>
      <w:r w:rsidRPr="001B6B02">
        <w:rPr>
          <w:rFonts w:ascii="Trebuchet MS" w:eastAsia="Times New Roman" w:hAnsi="Trebuchet MS" w:cs="Times New Roman"/>
          <w:color w:val="000000"/>
        </w:rPr>
        <w:t xml:space="preserve">-4. Legislação Federal e </w:t>
      </w:r>
      <w:proofErr w:type="spellStart"/>
      <w:r w:rsidRPr="001B6B02">
        <w:rPr>
          <w:rFonts w:ascii="Trebuchet MS" w:eastAsia="Times New Roman" w:hAnsi="Trebuchet MS" w:cs="Times New Roman"/>
          <w:color w:val="000000"/>
        </w:rPr>
        <w:t>marginália</w:t>
      </w:r>
      <w:proofErr w:type="spellEnd"/>
      <w:r w:rsidRPr="001B6B02">
        <w:rPr>
          <w:rFonts w:ascii="Trebuchet MS" w:eastAsia="Times New Roman" w:hAnsi="Trebuchet MS" w:cs="Times New Roman"/>
          <w:color w:val="000000"/>
        </w:rPr>
        <w:t>.</w:t>
      </w:r>
    </w:p>
    <w:p w14:paraId="49153B3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2. BRASIL. Lei n. 8.142, de 28 de dezembro de 1990. Dispõe sobre a participação da comunidade na gestão do Sistema Único de Saúde (SUS) e sobre as transferências intergovernamentais de recursos financeiros na área da saúde. Portal da </w:t>
      </w:r>
      <w:proofErr w:type="spellStart"/>
      <w:r w:rsidRPr="001B6B02">
        <w:rPr>
          <w:rFonts w:ascii="Trebuchet MS" w:eastAsia="Times New Roman" w:hAnsi="Trebuchet MS" w:cs="Times New Roman"/>
          <w:color w:val="000000"/>
        </w:rPr>
        <w:t>Legislaçãol</w:t>
      </w:r>
      <w:proofErr w:type="spellEnd"/>
      <w:r w:rsidRPr="001B6B02">
        <w:rPr>
          <w:rFonts w:ascii="Trebuchet MS" w:eastAsia="Times New Roman" w:hAnsi="Trebuchet MS" w:cs="Times New Roman"/>
          <w:color w:val="000000"/>
        </w:rPr>
        <w:t>: Leis Ordinárias. 2013. Disponível em: http://www.planalto.gov.br/ccivil_03/Leis/L8142.htm</w:t>
      </w:r>
    </w:p>
    <w:p w14:paraId="4E8DC66F"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30026A2A"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Portarias</w:t>
      </w:r>
    </w:p>
    <w:p w14:paraId="67AF9EE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1. Agência Nacional de Vigilância Sanitária (Brasil). Portaria nº. 470, de 24 de novembro de 1999. Institui as características básicas dos rótulos das embalagens de águas minerais e potáveis de mesa. Diário Oficial da União 25 </w:t>
      </w:r>
      <w:proofErr w:type="spellStart"/>
      <w:r w:rsidRPr="001B6B02">
        <w:rPr>
          <w:rFonts w:ascii="Trebuchet MS" w:eastAsia="Times New Roman" w:hAnsi="Trebuchet MS" w:cs="Times New Roman"/>
          <w:color w:val="000000"/>
        </w:rPr>
        <w:t>nov</w:t>
      </w:r>
      <w:proofErr w:type="spellEnd"/>
      <w:r w:rsidRPr="001B6B02">
        <w:rPr>
          <w:rFonts w:ascii="Trebuchet MS" w:eastAsia="Times New Roman" w:hAnsi="Trebuchet MS" w:cs="Times New Roman"/>
          <w:color w:val="000000"/>
        </w:rPr>
        <w:t xml:space="preserve"> </w:t>
      </w:r>
      <w:proofErr w:type="gramStart"/>
      <w:r w:rsidRPr="001B6B02">
        <w:rPr>
          <w:rFonts w:ascii="Trebuchet MS" w:eastAsia="Times New Roman" w:hAnsi="Trebuchet MS" w:cs="Times New Roman"/>
          <w:color w:val="000000"/>
        </w:rPr>
        <w:t>1999;Seção</w:t>
      </w:r>
      <w:proofErr w:type="gramEnd"/>
      <w:r w:rsidRPr="001B6B02">
        <w:rPr>
          <w:rFonts w:ascii="Trebuchet MS" w:eastAsia="Times New Roman" w:hAnsi="Trebuchet MS" w:cs="Times New Roman"/>
          <w:color w:val="000000"/>
        </w:rPr>
        <w:t xml:space="preserve"> 1.</w:t>
      </w:r>
    </w:p>
    <w:p w14:paraId="5770E9D9"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21C81E6C" w14:textId="77777777" w:rsidR="00FF4B6A" w:rsidRPr="0023270F" w:rsidRDefault="00FF4B6A" w:rsidP="00FF4B6A">
      <w:pPr>
        <w:pStyle w:val="PargrafodaLista"/>
        <w:widowControl w:val="0"/>
        <w:numPr>
          <w:ilvl w:val="0"/>
          <w:numId w:val="5"/>
        </w:numPr>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3270F">
        <w:rPr>
          <w:rFonts w:ascii="Trebuchet MS" w:eastAsia="Times New Roman" w:hAnsi="Trebuchet MS" w:cs="Times New Roman"/>
          <w:b/>
          <w:bCs/>
          <w:color w:val="000000"/>
        </w:rPr>
        <w:t>Resoluções</w:t>
      </w:r>
    </w:p>
    <w:p w14:paraId="1543E0F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1. Agência Nacional de Vigilância Sanitária (Brasil). Resolução nº. 22, de 15 de março de 2000. Procedimentos de Registro e Dispensa da Obrigatoriedade de Registro de Produtos Importados Pertinentes à Área de Alimentos. Diário Oficial da União 16 mar </w:t>
      </w:r>
      <w:proofErr w:type="gramStart"/>
      <w:r w:rsidRPr="001B6B02">
        <w:rPr>
          <w:rFonts w:ascii="Trebuchet MS" w:eastAsia="Times New Roman" w:hAnsi="Trebuchet MS" w:cs="Times New Roman"/>
          <w:color w:val="000000"/>
        </w:rPr>
        <w:t>2000;Seção</w:t>
      </w:r>
      <w:proofErr w:type="gramEnd"/>
      <w:r w:rsidRPr="001B6B02">
        <w:rPr>
          <w:rFonts w:ascii="Trebuchet MS" w:eastAsia="Times New Roman" w:hAnsi="Trebuchet MS" w:cs="Times New Roman"/>
          <w:color w:val="000000"/>
        </w:rPr>
        <w:t xml:space="preserve"> 1</w:t>
      </w:r>
    </w:p>
    <w:p w14:paraId="681B15E3"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2. Agência Nacional de Vigilância Sanitária (Brasil). Resolução nº. 23, de 15 de março de 2000. Manual de Procedimentos Básicos para Registro e Dispensa da Obrigatoriedade de Registro de Produtos Pertinentes à Área de Alimentos. Diário Oficial da União 16 mar </w:t>
      </w:r>
      <w:proofErr w:type="gramStart"/>
      <w:r w:rsidRPr="001B6B02">
        <w:rPr>
          <w:rFonts w:ascii="Trebuchet MS" w:eastAsia="Times New Roman" w:hAnsi="Trebuchet MS" w:cs="Times New Roman"/>
          <w:color w:val="000000"/>
        </w:rPr>
        <w:t>2000;Seção</w:t>
      </w:r>
      <w:proofErr w:type="gramEnd"/>
      <w:r w:rsidRPr="001B6B02">
        <w:rPr>
          <w:rFonts w:ascii="Trebuchet MS" w:eastAsia="Times New Roman" w:hAnsi="Trebuchet MS" w:cs="Times New Roman"/>
          <w:color w:val="000000"/>
        </w:rPr>
        <w:t xml:space="preserve"> 1.</w:t>
      </w:r>
    </w:p>
    <w:p w14:paraId="7223865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3. Agência Nacional de Vigilância Sanitária (Brasil). Resolução nº. 259, de 20 de setembro de 2002. Regulamento Técnico para Rotulagem de Alimentos Embalados. Diário Oficial da União 23 set </w:t>
      </w:r>
      <w:proofErr w:type="gramStart"/>
      <w:r w:rsidRPr="001B6B02">
        <w:rPr>
          <w:rFonts w:ascii="Trebuchet MS" w:eastAsia="Times New Roman" w:hAnsi="Trebuchet MS" w:cs="Times New Roman"/>
          <w:color w:val="000000"/>
        </w:rPr>
        <w:t>2002;Seção</w:t>
      </w:r>
      <w:proofErr w:type="gramEnd"/>
      <w:r w:rsidRPr="001B6B02">
        <w:rPr>
          <w:rFonts w:ascii="Trebuchet MS" w:eastAsia="Times New Roman" w:hAnsi="Trebuchet MS" w:cs="Times New Roman"/>
          <w:color w:val="000000"/>
        </w:rPr>
        <w:t xml:space="preserve"> 1.</w:t>
      </w:r>
    </w:p>
    <w:p w14:paraId="57E5D8DA"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27BCF8D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17A31B3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ORIENTAÇÕES PARA ILUSTRAÇÕES</w:t>
      </w:r>
      <w:r w:rsidRPr="001B6B02">
        <w:rPr>
          <w:rFonts w:ascii="Trebuchet MS" w:eastAsia="Times New Roman" w:hAnsi="Trebuchet MS" w:cs="Times New Roman"/>
          <w:color w:val="000000"/>
        </w:rPr>
        <w:t> </w:t>
      </w:r>
    </w:p>
    <w:p w14:paraId="6756B41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lastRenderedPageBreak/>
        <w:t>Por ilustrações entendem-se tabelas, quadros e figuras (gráficos, diagramas, fotos).</w:t>
      </w:r>
    </w:p>
    <w:p w14:paraId="0446A96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São permitidas, no máximo, 5 ilustrações as quais devem ser numeradas consecutivamente, em algarismos arábicos. </w:t>
      </w:r>
      <w:r w:rsidRPr="001B6B02">
        <w:rPr>
          <w:rFonts w:ascii="Trebuchet MS" w:eastAsia="Times New Roman" w:hAnsi="Trebuchet MS" w:cs="Times New Roman"/>
          <w:b/>
          <w:bCs/>
          <w:color w:val="000000"/>
        </w:rPr>
        <w:t>Exclusivamente, para Artigos de Revisão, o limite do número de ilustrações é de 8.</w:t>
      </w:r>
    </w:p>
    <w:p w14:paraId="25DE656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Devem ser indicadas no texto com a primeira letra maiúscula.</w:t>
      </w:r>
    </w:p>
    <w:p w14:paraId="5FE42F93"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Tabela 2, Quadro 1, Figura 3.</w:t>
      </w:r>
    </w:p>
    <w:p w14:paraId="50020579"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 fonte das informações da ilustração, quando resultante de outra pesquisa, deve ser citada e constar nas referências.</w:t>
      </w:r>
    </w:p>
    <w:p w14:paraId="7898E27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1C343A69"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r>
        <w:rPr>
          <w:rFonts w:ascii="Trebuchet MS" w:eastAsia="Times New Roman" w:hAnsi="Trebuchet MS" w:cs="Times New Roman"/>
          <w:b/>
          <w:bCs/>
          <w:color w:val="000000"/>
        </w:rPr>
        <w:t xml:space="preserve">TABELAS E QUADROS </w:t>
      </w:r>
    </w:p>
    <w:p w14:paraId="1AB17F8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Dimensão máxima de </w:t>
      </w:r>
      <w:r w:rsidRPr="001B6B02">
        <w:rPr>
          <w:rFonts w:ascii="Trebuchet MS" w:eastAsia="Times New Roman" w:hAnsi="Trebuchet MS" w:cs="Times New Roman"/>
          <w:b/>
          <w:bCs/>
          <w:color w:val="000000"/>
        </w:rPr>
        <w:t>22 cm</w:t>
      </w:r>
      <w:r w:rsidRPr="001B6B02">
        <w:rPr>
          <w:rFonts w:ascii="Trebuchet MS" w:eastAsia="Times New Roman" w:hAnsi="Trebuchet MS" w:cs="Times New Roman"/>
          <w:color w:val="000000"/>
        </w:rPr>
        <w:t xml:space="preserve"> de altura por </w:t>
      </w:r>
      <w:r w:rsidRPr="001B6B02">
        <w:rPr>
          <w:rFonts w:ascii="Trebuchet MS" w:eastAsia="Times New Roman" w:hAnsi="Trebuchet MS" w:cs="Times New Roman"/>
          <w:b/>
          <w:bCs/>
          <w:color w:val="000000"/>
        </w:rPr>
        <w:t>16,5 cm</w:t>
      </w:r>
      <w:r w:rsidRPr="001B6B02">
        <w:rPr>
          <w:rFonts w:ascii="Trebuchet MS" w:eastAsia="Times New Roman" w:hAnsi="Trebuchet MS" w:cs="Times New Roman"/>
          <w:color w:val="000000"/>
        </w:rPr>
        <w:t xml:space="preserve"> de largura</w:t>
      </w:r>
    </w:p>
    <w:p w14:paraId="2676060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Utilizar traços internos somente abaixo e acima do cabeçalho e, na parte inferior da tabela;</w:t>
      </w:r>
    </w:p>
    <w:p w14:paraId="18D320C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Não devem apresentar nem linhas verticais e horizontais no interior da tabela;</w:t>
      </w:r>
    </w:p>
    <w:p w14:paraId="769D360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Devem ser inseridas o mais próximo possível da indicação, e desenhadas com ferramenta apropriada do Microsoft Word for Windows 98® ou compatíveis;</w:t>
      </w:r>
    </w:p>
    <w:p w14:paraId="082E8C2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Utilizar fonte </w:t>
      </w:r>
      <w:proofErr w:type="spellStart"/>
      <w:r w:rsidRPr="001B6B02">
        <w:rPr>
          <w:rFonts w:ascii="Trebuchet MS" w:eastAsia="Times New Roman" w:hAnsi="Trebuchet MS" w:cs="Times New Roman"/>
          <w:color w:val="000000"/>
        </w:rPr>
        <w:t>Trebuchet</w:t>
      </w:r>
      <w:proofErr w:type="spellEnd"/>
      <w:r w:rsidRPr="001B6B02">
        <w:rPr>
          <w:rFonts w:ascii="Trebuchet MS" w:eastAsia="Times New Roman" w:hAnsi="Trebuchet MS" w:cs="Times New Roman"/>
          <w:color w:val="000000"/>
        </w:rPr>
        <w:t xml:space="preserve"> MS, tamanho 11, espaçamento simples entre linhas;</w:t>
      </w:r>
    </w:p>
    <w:p w14:paraId="7CC467E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O título de tabelas e quadros deve ser colocado imediatamente acima destes, com espaçamento simples, com negrito. Seguindo os exemplos abaixo:</w:t>
      </w:r>
    </w:p>
    <w:p w14:paraId="15D2BC5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 1:</w:t>
      </w:r>
      <w:r w:rsidRPr="001B6B02">
        <w:rPr>
          <w:rFonts w:ascii="Trebuchet MS" w:eastAsia="Times New Roman" w:hAnsi="Trebuchet MS" w:cs="Times New Roman"/>
          <w:color w:val="000000"/>
        </w:rPr>
        <w:t> </w:t>
      </w:r>
      <w:r w:rsidRPr="001B6B02">
        <w:rPr>
          <w:rFonts w:ascii="Trebuchet MS" w:eastAsia="Times New Roman" w:hAnsi="Trebuchet MS" w:cs="Times New Roman"/>
          <w:b/>
          <w:bCs/>
          <w:color w:val="000000"/>
        </w:rPr>
        <w:t>Quadro 1 –</w:t>
      </w:r>
      <w:r w:rsidRPr="001B6B02">
        <w:rPr>
          <w:rFonts w:ascii="Trebuchet MS" w:eastAsia="Times New Roman" w:hAnsi="Trebuchet MS" w:cs="Times New Roman"/>
          <w:color w:val="000000"/>
        </w:rPr>
        <w:t> Intervenções de enfermagem. Belo Horizonte, MG, Brasil, 2010 (Sem ponto final) </w:t>
      </w:r>
    </w:p>
    <w:p w14:paraId="508F60A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 2:</w:t>
      </w:r>
      <w:r w:rsidRPr="001B6B02">
        <w:rPr>
          <w:rFonts w:ascii="Trebuchet MS" w:eastAsia="Times New Roman" w:hAnsi="Trebuchet MS" w:cs="Times New Roman"/>
          <w:color w:val="000000"/>
        </w:rPr>
        <w:t> </w:t>
      </w:r>
      <w:r w:rsidRPr="001B6B02">
        <w:rPr>
          <w:rFonts w:ascii="Trebuchet MS" w:eastAsia="Times New Roman" w:hAnsi="Trebuchet MS" w:cs="Times New Roman"/>
          <w:b/>
          <w:bCs/>
          <w:color w:val="000000"/>
        </w:rPr>
        <w:t>Tabela 1 –</w:t>
      </w:r>
      <w:r w:rsidRPr="001B6B02">
        <w:rPr>
          <w:rFonts w:ascii="Trebuchet MS" w:eastAsia="Times New Roman" w:hAnsi="Trebuchet MS" w:cs="Times New Roman"/>
          <w:color w:val="000000"/>
        </w:rPr>
        <w:t> Características socioeconômicas de gestantes portadoras de diabetes mellitus tipo II. Curitiba, PR, Brasil, 2015 (Sem ponto final)</w:t>
      </w:r>
    </w:p>
    <w:p w14:paraId="277B5F0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Figuras (Gráficos, Diagramas, Fotos)</w:t>
      </w:r>
    </w:p>
    <w:p w14:paraId="42F9552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Dimensão máxima de 22 cm de altura por 16,5 cm de largura.</w:t>
      </w:r>
    </w:p>
    <w:p w14:paraId="7244893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Devem ser apresentadas no texto, o mais próximo possível da indicação, e anexadas em arquivo separado, com qualidade necessária à publicação. Preferencialmente, no formato JPEG, GIF ou TIFF, com resolução mínima de 300 </w:t>
      </w:r>
      <w:proofErr w:type="spellStart"/>
      <w:r w:rsidRPr="001B6B02">
        <w:rPr>
          <w:rFonts w:ascii="Trebuchet MS" w:eastAsia="Times New Roman" w:hAnsi="Trebuchet MS" w:cs="Times New Roman"/>
          <w:color w:val="000000"/>
        </w:rPr>
        <w:t>dpi</w:t>
      </w:r>
      <w:proofErr w:type="spellEnd"/>
      <w:r w:rsidRPr="001B6B02">
        <w:rPr>
          <w:rFonts w:ascii="Trebuchet MS" w:eastAsia="Times New Roman" w:hAnsi="Trebuchet MS" w:cs="Times New Roman"/>
          <w:color w:val="000000"/>
        </w:rPr>
        <w:t>.</w:t>
      </w:r>
    </w:p>
    <w:p w14:paraId="4A4FF65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O título da figura deve ser colocado acima desta, separado por ponto do nome da cidade, estado, país e ano. Esses últimos separados por vírgula e sem ponto final.</w:t>
      </w:r>
    </w:p>
    <w:p w14:paraId="78AA43D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w:t>
      </w:r>
      <w:r w:rsidRPr="001B6B02">
        <w:rPr>
          <w:rFonts w:ascii="Trebuchet MS" w:eastAsia="Times New Roman" w:hAnsi="Trebuchet MS" w:cs="Times New Roman"/>
          <w:b/>
          <w:bCs/>
          <w:color w:val="000000"/>
        </w:rPr>
        <w:t>Figura 1 –</w:t>
      </w:r>
      <w:r w:rsidRPr="001B6B02">
        <w:rPr>
          <w:rFonts w:ascii="Trebuchet MS" w:eastAsia="Times New Roman" w:hAnsi="Trebuchet MS" w:cs="Times New Roman"/>
          <w:color w:val="000000"/>
        </w:rPr>
        <w:t> Estilos de liderança segundo a Teoria do Grid Gerencial. São Paulo, SP, Brasil, 2011</w:t>
      </w:r>
    </w:p>
    <w:p w14:paraId="36F97FF3"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Poderão ser publicadas fotos coloridas e fotos de pessoas (exceto as de acesso público, já publicadas).</w:t>
      </w:r>
    </w:p>
    <w:p w14:paraId="1CAE560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6727590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ORIENTAÇÕES PARA CITAÇÕES E DEPOIMENTOS</w:t>
      </w:r>
    </w:p>
    <w:p w14:paraId="6B905A5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1) Citação indireta ou paráfrase</w:t>
      </w:r>
    </w:p>
    <w:p w14:paraId="1BE740F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Informar o número da referência imediatamente ao término do texto, sem espaço, sem parênteses, e após o sinal gráfico (pontuação).</w:t>
      </w:r>
    </w:p>
    <w:p w14:paraId="11B3C010"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O conceito de conforto está diretamente relacionado ao bem-estar.</w:t>
      </w:r>
      <w:r w:rsidRPr="001B6B02">
        <w:rPr>
          <w:rFonts w:ascii="Trebuchet MS" w:eastAsia="Times New Roman" w:hAnsi="Trebuchet MS" w:cs="Times New Roman"/>
          <w:color w:val="000000"/>
          <w:vertAlign w:val="superscript"/>
        </w:rPr>
        <w:t>1</w:t>
      </w:r>
    </w:p>
    <w:p w14:paraId="37DBDD1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2) Citação sequencial/intercalada</w:t>
      </w:r>
    </w:p>
    <w:p w14:paraId="08BE56F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Separar os números de cada referência por traço, quando for sequencial.</w:t>
      </w:r>
    </w:p>
    <w:p w14:paraId="091AE26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8-</w:t>
      </w:r>
      <w:proofErr w:type="gramStart"/>
      <w:r w:rsidRPr="001B6B02">
        <w:rPr>
          <w:rFonts w:ascii="Trebuchet MS" w:eastAsia="Times New Roman" w:hAnsi="Trebuchet MS" w:cs="Times New Roman"/>
          <w:color w:val="000000"/>
        </w:rPr>
        <w:t>10  –</w:t>
      </w:r>
      <w:proofErr w:type="gramEnd"/>
      <w:r w:rsidRPr="001B6B02">
        <w:rPr>
          <w:rFonts w:ascii="Trebuchet MS" w:eastAsia="Times New Roman" w:hAnsi="Trebuchet MS" w:cs="Times New Roman"/>
          <w:color w:val="000000"/>
        </w:rPr>
        <w:t xml:space="preserve"> a informação refere que as referências 8, 9 e 10 estão inclusas.</w:t>
      </w:r>
    </w:p>
    <w:p w14:paraId="676C446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Separar os números de cada referência por vírgula, quando for intercalada. </w:t>
      </w:r>
    </w:p>
    <w:p w14:paraId="3F8861E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8,</w:t>
      </w:r>
      <w:proofErr w:type="gramStart"/>
      <w:r w:rsidRPr="001B6B02">
        <w:rPr>
          <w:rFonts w:ascii="Trebuchet MS" w:eastAsia="Times New Roman" w:hAnsi="Trebuchet MS" w:cs="Times New Roman"/>
          <w:color w:val="000000"/>
        </w:rPr>
        <w:t>10  –</w:t>
      </w:r>
      <w:proofErr w:type="gramEnd"/>
      <w:r w:rsidRPr="001B6B02">
        <w:rPr>
          <w:rFonts w:ascii="Trebuchet MS" w:eastAsia="Times New Roman" w:hAnsi="Trebuchet MS" w:cs="Times New Roman"/>
          <w:color w:val="000000"/>
        </w:rPr>
        <w:t xml:space="preserve"> a informação refere que as referências 8 e 10 estão inclusas.</w:t>
      </w:r>
    </w:p>
    <w:p w14:paraId="6E21CAB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3) Citação direta com até três linhas</w:t>
      </w:r>
    </w:p>
    <w:p w14:paraId="216BA85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Inserida no corpo do parágrafo e entre aspas. O número e página correspondentes à citação literal devem constar sobrescritos, sem parênteses e separados por dois pontos.</w:t>
      </w:r>
    </w:p>
    <w:p w14:paraId="3A26498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8:13 – a informação se refere à referência 8, página 13.</w:t>
      </w:r>
    </w:p>
    <w:p w14:paraId="69E0A3A6"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4) Citação direta com mais de três linhas</w:t>
      </w:r>
    </w:p>
    <w:p w14:paraId="69F31A0D"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Constar em novo parágrafo, justificado à direita e com recuo de 4 cm da margem </w:t>
      </w:r>
      <w:r w:rsidRPr="001B6B02">
        <w:rPr>
          <w:rFonts w:ascii="Trebuchet MS" w:eastAsia="Times New Roman" w:hAnsi="Trebuchet MS" w:cs="Times New Roman"/>
          <w:color w:val="000000"/>
        </w:rPr>
        <w:lastRenderedPageBreak/>
        <w:t xml:space="preserve">esquerda, digitada em fonte </w:t>
      </w:r>
      <w:proofErr w:type="spellStart"/>
      <w:r w:rsidRPr="001B6B02">
        <w:rPr>
          <w:rFonts w:ascii="Trebuchet MS" w:eastAsia="Times New Roman" w:hAnsi="Trebuchet MS" w:cs="Times New Roman"/>
          <w:color w:val="000000"/>
        </w:rPr>
        <w:t>Trebuchet</w:t>
      </w:r>
      <w:proofErr w:type="spellEnd"/>
      <w:r w:rsidRPr="001B6B02">
        <w:rPr>
          <w:rFonts w:ascii="Trebuchet MS" w:eastAsia="Times New Roman" w:hAnsi="Trebuchet MS" w:cs="Times New Roman"/>
          <w:color w:val="000000"/>
        </w:rPr>
        <w:t xml:space="preserve"> MS 10, espaço simples entre linhas, sem aspas.</w:t>
      </w:r>
    </w:p>
    <w:p w14:paraId="2E3B638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O número e página correspondentes à citação direta devem constar sobrescritos, sem parênteses e separados por dois pontos.</w:t>
      </w:r>
    </w:p>
    <w:p w14:paraId="37650C3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8:345-6    o número 8 se refere à referência e o 345-9 às páginas.</w:t>
      </w:r>
    </w:p>
    <w:p w14:paraId="3A92E80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5) Depoimento</w:t>
      </w:r>
    </w:p>
    <w:p w14:paraId="30DC6861"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A transliteração de depoimento deverá constar em novo parágrafo, digitada em fonte </w:t>
      </w:r>
      <w:proofErr w:type="spellStart"/>
      <w:r w:rsidRPr="001B6B02">
        <w:rPr>
          <w:rFonts w:ascii="Trebuchet MS" w:eastAsia="Times New Roman" w:hAnsi="Trebuchet MS" w:cs="Times New Roman"/>
          <w:color w:val="000000"/>
        </w:rPr>
        <w:t>Trebuchet</w:t>
      </w:r>
      <w:proofErr w:type="spellEnd"/>
      <w:r w:rsidRPr="001B6B02">
        <w:rPr>
          <w:rFonts w:ascii="Trebuchet MS" w:eastAsia="Times New Roman" w:hAnsi="Trebuchet MS" w:cs="Times New Roman"/>
          <w:color w:val="000000"/>
        </w:rPr>
        <w:t xml:space="preserve"> 11, itálico, com espaçamento simples entre linhas, sem aspas.</w:t>
      </w:r>
    </w:p>
    <w:p w14:paraId="129D132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Comentários do autor devem estar entre colchetes e sem itálico.</w:t>
      </w:r>
    </w:p>
    <w:p w14:paraId="2EF5793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 identificação do sujeito deve ser codificada (explicar a codificação na metodologia), entre parênteses, sem itálico e separada do depoimento por ponto.</w:t>
      </w:r>
    </w:p>
    <w:p w14:paraId="1A37307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Exemplo:</w:t>
      </w:r>
      <w:r w:rsidRPr="001B6B02">
        <w:rPr>
          <w:rFonts w:ascii="Trebuchet MS" w:eastAsia="Times New Roman" w:hAnsi="Trebuchet MS" w:cs="Times New Roman"/>
          <w:color w:val="000000"/>
        </w:rPr>
        <w:t> [Comunicação] é você expressar algo, dizer alguma coisa a alguém é o ato de se comunicar […]. (Familiar 2)</w:t>
      </w:r>
    </w:p>
    <w:p w14:paraId="524AC24F"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Título</w:t>
      </w:r>
    </w:p>
    <w:p w14:paraId="190D2752"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Deve ser conciso e refletir a ideia principal do manuscrito, com no máximo 16 palavras e excluindo a localização geográfica da pesquisa.</w:t>
      </w:r>
    </w:p>
    <w:p w14:paraId="28AA275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CAIXA ALTA, NEGRITO, ESPAÇAMENTO SIMPLES, CENTRALIZADO</w:t>
      </w:r>
    </w:p>
    <w:p w14:paraId="22B50BE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IMPORTANTE:</w:t>
      </w:r>
      <w:r w:rsidRPr="001B6B02">
        <w:rPr>
          <w:rFonts w:ascii="Trebuchet MS" w:eastAsia="Times New Roman" w:hAnsi="Trebuchet MS" w:cs="Times New Roman"/>
          <w:color w:val="000000"/>
        </w:rPr>
        <w:t xml:space="preserve"> Em caso </w:t>
      </w:r>
      <w:proofErr w:type="gramStart"/>
      <w:r w:rsidRPr="001B6B02">
        <w:rPr>
          <w:rFonts w:ascii="Trebuchet MS" w:eastAsia="Times New Roman" w:hAnsi="Trebuchet MS" w:cs="Times New Roman"/>
          <w:color w:val="000000"/>
        </w:rPr>
        <w:t>do</w:t>
      </w:r>
      <w:proofErr w:type="gramEnd"/>
      <w:r w:rsidRPr="001B6B02">
        <w:rPr>
          <w:rFonts w:ascii="Trebuchet MS" w:eastAsia="Times New Roman" w:hAnsi="Trebuchet MS" w:cs="Times New Roman"/>
          <w:color w:val="000000"/>
        </w:rPr>
        <w:t xml:space="preserve"> manuscrito ter origem em tese, dissertação, monografia ou trabalho de conclusão de Curso, deverá conter asterisco (*) ao final do título e a respectiva informação em nota de rodapé.</w:t>
      </w:r>
    </w:p>
    <w:p w14:paraId="1697679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Autoria (fonte </w:t>
      </w:r>
      <w:proofErr w:type="spellStart"/>
      <w:r w:rsidRPr="001B6B02">
        <w:rPr>
          <w:rFonts w:ascii="Trebuchet MS" w:eastAsia="Times New Roman" w:hAnsi="Trebuchet MS" w:cs="Times New Roman"/>
          <w:color w:val="000000"/>
        </w:rPr>
        <w:t>Trebuchet</w:t>
      </w:r>
      <w:proofErr w:type="spellEnd"/>
      <w:r w:rsidRPr="001B6B02">
        <w:rPr>
          <w:rFonts w:ascii="Trebuchet MS" w:eastAsia="Times New Roman" w:hAnsi="Trebuchet MS" w:cs="Times New Roman"/>
          <w:color w:val="000000"/>
        </w:rPr>
        <w:t xml:space="preserve"> MS 11)</w:t>
      </w:r>
    </w:p>
    <w:p w14:paraId="496D627F"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Limitado a 10 (</w:t>
      </w:r>
      <w:proofErr w:type="gramStart"/>
      <w:r w:rsidRPr="001B6B02">
        <w:rPr>
          <w:rFonts w:ascii="Trebuchet MS" w:eastAsia="Times New Roman" w:hAnsi="Trebuchet MS" w:cs="Times New Roman"/>
          <w:color w:val="000000"/>
        </w:rPr>
        <w:t>dez)  autores</w:t>
      </w:r>
      <w:proofErr w:type="gramEnd"/>
      <w:r w:rsidRPr="001B6B02">
        <w:rPr>
          <w:rFonts w:ascii="Trebuchet MS" w:eastAsia="Times New Roman" w:hAnsi="Trebuchet MS" w:cs="Times New Roman"/>
          <w:color w:val="000000"/>
        </w:rPr>
        <w:t>;</w:t>
      </w:r>
    </w:p>
    <w:p w14:paraId="046871CA"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Nomes, completos, apresentados imediatamente abaixo do título, alinhados à direita, separados por vírgula, numerados com algarismos arábicos sequenciais e sobrescritos. </w:t>
      </w:r>
    </w:p>
    <w:p w14:paraId="35E20915"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Espaçamento simples entre as linhas;</w:t>
      </w:r>
    </w:p>
    <w:p w14:paraId="3B833509"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As informações dos autores (formação, maior titulação acadêmica, cargo ocupado, nome da instituição, cidade, estado e país), deverão ser apresentadas imediatamente abaixo dos nomes, justificado, com fonte </w:t>
      </w:r>
      <w:proofErr w:type="spellStart"/>
      <w:r w:rsidRPr="001B6B02">
        <w:rPr>
          <w:rFonts w:ascii="Trebuchet MS" w:eastAsia="Times New Roman" w:hAnsi="Trebuchet MS" w:cs="Times New Roman"/>
          <w:color w:val="000000"/>
        </w:rPr>
        <w:t>Trebuchet</w:t>
      </w:r>
      <w:proofErr w:type="spellEnd"/>
      <w:r w:rsidRPr="001B6B02">
        <w:rPr>
          <w:rFonts w:ascii="Trebuchet MS" w:eastAsia="Times New Roman" w:hAnsi="Trebuchet MS" w:cs="Times New Roman"/>
          <w:color w:val="000000"/>
        </w:rPr>
        <w:t xml:space="preserve"> MS 10 e espaçamento entre as linhas em 1,15.</w:t>
      </w:r>
    </w:p>
    <w:p w14:paraId="33965BE8"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Cidade, estado e país, separados por hífen.</w:t>
      </w:r>
    </w:p>
    <w:p w14:paraId="2A50B19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Autor Correspondente</w:t>
      </w:r>
    </w:p>
    <w:p w14:paraId="74BAC82C"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Autor correspondente é aquele para o qual a REMAS encaminhará os comunicados a respeito do processo de análise do manuscrito. É responsável por representar os demais autores quanto às alterações no texto, fluxo do manuscrito e aceite formal da versão final do manuscrito para publicação. </w:t>
      </w:r>
    </w:p>
    <w:p w14:paraId="3C9E2EA7"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Informar nome, instituição vinculada, endereço de e-mail e ORCID.</w:t>
      </w:r>
    </w:p>
    <w:p w14:paraId="1B70A173"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O nome do autor correspondente constará como tal por ocasião da publicação do artigo. É sua responsabilidade comunicar à REMAS qualquer mudança no endereço e/ou problemas com o e-mail, a fim de evitar atrasos no processo de análise do manuscrito</w:t>
      </w:r>
    </w:p>
    <w:p w14:paraId="4AEE780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 </w:t>
      </w:r>
    </w:p>
    <w:p w14:paraId="397F16FB"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r w:rsidRPr="001B6B02">
        <w:rPr>
          <w:rFonts w:ascii="Trebuchet MS" w:eastAsia="Times New Roman" w:hAnsi="Trebuchet MS" w:cs="Times New Roman"/>
          <w:b/>
          <w:bCs/>
          <w:color w:val="000000"/>
        </w:rPr>
        <w:t>Revisão Integrativa de Literatura</w:t>
      </w:r>
    </w:p>
    <w:p w14:paraId="5BA179B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lang w:val="fr-FR"/>
        </w:rPr>
        <w:t xml:space="preserve">Utiliza método de pesquisa que apresenta a síntese de múltiplos estudos publicados e possibilita conclusões gerais a respeito de uma particular área de conhecimento, realizado de maneira sistemática e ordenada e contribui para o aprofundamento do conhecimento do tema investigado. É necessário seguir padrões de rigor metodológico, clareza na apresentação dos resultados, de forma que o leitor consiga identificar as características reais dos estudos incluídos na revisão. Etapas da revisão integrativa: identificação do tema e seleção da hipótese ou questão de pesquisa para a elaboração do estudo, estabelecimento de critérios para inclusão e exclusão de estudos/amostragens, ou busca na literatura, definição das informações a serem extraídas dos estudos selecionados/categorização dos estudos, avaliação dos estudos incluídos na revisão, interpretação dos resultados, apresentação da revisão/síntese do conhecimento. Máximo </w:t>
      </w:r>
      <w:r w:rsidRPr="001B6B02">
        <w:rPr>
          <w:rFonts w:ascii="Trebuchet MS" w:eastAsia="Times New Roman" w:hAnsi="Trebuchet MS" w:cs="Times New Roman"/>
          <w:color w:val="000000"/>
          <w:lang w:val="fr-FR"/>
        </w:rPr>
        <w:lastRenderedPageBreak/>
        <w:t>de 5.000 palavras.</w:t>
      </w:r>
    </w:p>
    <w:p w14:paraId="5CC850B4"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 xml:space="preserve">Fazer uma nova submissão para a seção </w:t>
      </w:r>
      <w:hyperlink r:id="rId8" w:history="1">
        <w:r w:rsidRPr="001B6B02">
          <w:rPr>
            <w:rStyle w:val="Hyperlink"/>
            <w:rFonts w:ascii="Trebuchet MS" w:eastAsia="Times New Roman" w:hAnsi="Trebuchet MS" w:cs="Times New Roman"/>
          </w:rPr>
          <w:t>Revisão Integrativa de Literatura</w:t>
        </w:r>
      </w:hyperlink>
      <w:r w:rsidRPr="001B6B02">
        <w:rPr>
          <w:rFonts w:ascii="Trebuchet MS" w:eastAsia="Times New Roman" w:hAnsi="Trebuchet MS" w:cs="Times New Roman"/>
          <w:color w:val="000000"/>
        </w:rPr>
        <w:t xml:space="preserve">. </w:t>
      </w:r>
    </w:p>
    <w:p w14:paraId="0BCCEBB3" w14:textId="77777777" w:rsidR="00FF4B6A"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b/>
          <w:bCs/>
          <w:color w:val="000000"/>
        </w:rPr>
      </w:pPr>
    </w:p>
    <w:p w14:paraId="4F7AF17E" w14:textId="77777777" w:rsidR="00FF4B6A" w:rsidRPr="001B6B02"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b/>
          <w:bCs/>
          <w:color w:val="000000"/>
        </w:rPr>
        <w:t xml:space="preserve">TERMO DE TRANSFERÊNCIA DE DIREITOS AUTORAIS </w:t>
      </w:r>
    </w:p>
    <w:p w14:paraId="0FBFE58D" w14:textId="7D30EC43" w:rsidR="001B6B02" w:rsidRPr="00056EFE" w:rsidRDefault="00FF4B6A" w:rsidP="00FF4B6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1B6B02">
        <w:rPr>
          <w:rFonts w:ascii="Trebuchet MS" w:eastAsia="Times New Roman" w:hAnsi="Trebuchet MS" w:cs="Times New Roman"/>
          <w:color w:val="000000"/>
        </w:rPr>
        <w:t>Transfiro os direitos autorais deste artigo para a REMAS, assim que ele for aceito para a devida publicação eletrônica. Os direitos de autor incluem o direito de reproduzir na íntegra ou em parte por qualquer meio, distribuir o referido artigo, incluindo figuras, fotografias, bem como as eventuais traduções. O autor pode ainda, imprimir e distribuir cópias do seu artigo, desde que mencione que os direitos pertencem a REMAS. Declaro que este manuscrito é original, não tendo sido submetido à publicação, na íntegra ou em partes para outros periódicos online ou não, assim como em Anais de eventos científicos ou capítulos de livros. </w:t>
      </w:r>
    </w:p>
    <w:p w14:paraId="6DCFBDA9" w14:textId="77777777" w:rsidR="006B3E97" w:rsidRDefault="00FF4B6A" w:rsidP="006B3E97">
      <w:pPr>
        <w:widowControl w:val="0"/>
        <w:pBdr>
          <w:top w:val="nil"/>
          <w:left w:val="nil"/>
          <w:bottom w:val="nil"/>
          <w:right w:val="nil"/>
          <w:between w:val="nil"/>
        </w:pBdr>
        <w:spacing w:before="683" w:line="240" w:lineRule="auto"/>
        <w:ind w:left="10"/>
        <w:rPr>
          <w:rFonts w:ascii="Trebuchet MS" w:eastAsia="Times New Roman" w:hAnsi="Trebuchet MS" w:cs="Times New Roman"/>
          <w:b/>
          <w:color w:val="000000"/>
        </w:rPr>
      </w:pPr>
      <w:r>
        <w:rPr>
          <w:rFonts w:ascii="Trebuchet MS" w:eastAsia="Times New Roman" w:hAnsi="Trebuchet MS" w:cs="Times New Roman"/>
          <w:b/>
          <w:color w:val="000000"/>
        </w:rPr>
        <w:t>7</w:t>
      </w:r>
      <w:r w:rsidR="005E0A2D" w:rsidRPr="001A1E3B">
        <w:rPr>
          <w:rFonts w:ascii="Trebuchet MS" w:eastAsia="Times New Roman" w:hAnsi="Trebuchet MS" w:cs="Times New Roman"/>
          <w:b/>
          <w:color w:val="000000"/>
        </w:rPr>
        <w:t xml:space="preserve">. REFERÊNCIAS  </w:t>
      </w:r>
    </w:p>
    <w:p w14:paraId="2E0C2677" w14:textId="3EB2D630" w:rsidR="00636628" w:rsidRPr="006B3E97" w:rsidRDefault="00C03ADF" w:rsidP="006B3E97">
      <w:pPr>
        <w:widowControl w:val="0"/>
        <w:pBdr>
          <w:top w:val="nil"/>
          <w:left w:val="nil"/>
          <w:bottom w:val="nil"/>
          <w:right w:val="nil"/>
          <w:between w:val="nil"/>
        </w:pBdr>
        <w:spacing w:before="683" w:line="240" w:lineRule="auto"/>
        <w:ind w:left="10"/>
        <w:rPr>
          <w:rFonts w:ascii="Trebuchet MS" w:eastAsia="Times New Roman" w:hAnsi="Trebuchet MS" w:cs="Times New Roman"/>
          <w:b/>
          <w:color w:val="000000"/>
        </w:rPr>
      </w:pPr>
      <w:r w:rsidRPr="00C03ADF">
        <w:rPr>
          <w:rFonts w:ascii="Trebuchet MS" w:eastAsia="Times New Roman" w:hAnsi="Trebuchet MS" w:cs="Times New Roman"/>
          <w:b/>
          <w:bCs/>
          <w:color w:val="000000"/>
        </w:rPr>
        <w:t>1.</w:t>
      </w:r>
      <w:r w:rsidR="00636628" w:rsidRPr="00636628">
        <w:rPr>
          <w:rFonts w:ascii="Trebuchet MS" w:eastAsia="Times New Roman" w:hAnsi="Trebuchet MS" w:cs="Times New Roman"/>
          <w:color w:val="000000"/>
        </w:rPr>
        <w:t xml:space="preserve"> Ministério da Saúde</w:t>
      </w:r>
      <w:r w:rsidR="006C2D60">
        <w:rPr>
          <w:rFonts w:ascii="Trebuchet MS" w:eastAsia="Times New Roman" w:hAnsi="Trebuchet MS" w:cs="Times New Roman"/>
          <w:color w:val="000000"/>
        </w:rPr>
        <w:t xml:space="preserve"> (BR)</w:t>
      </w:r>
      <w:r w:rsidR="00636628" w:rsidRPr="00636628">
        <w:rPr>
          <w:rFonts w:ascii="Trebuchet MS" w:eastAsia="Times New Roman" w:hAnsi="Trebuchet MS" w:cs="Times New Roman"/>
          <w:color w:val="000000"/>
        </w:rPr>
        <w:t>. Secretaria de Atenção Primária à Saúde. Departamento de Ações Programáticas e Estratégicas. Atenção técnica para prevenção, avaliação e conduta nos casos de abortamento</w:t>
      </w:r>
      <w:r w:rsidR="0079514C">
        <w:rPr>
          <w:rFonts w:ascii="Trebuchet MS" w:eastAsia="Times New Roman" w:hAnsi="Trebuchet MS" w:cs="Times New Roman"/>
          <w:color w:val="000000"/>
        </w:rPr>
        <w:t xml:space="preserve"> </w:t>
      </w:r>
      <w:r w:rsidR="006C2D60">
        <w:rPr>
          <w:rFonts w:ascii="Trebuchet MS" w:eastAsia="Times New Roman" w:hAnsi="Trebuchet MS" w:cs="Times New Roman"/>
          <w:color w:val="000000"/>
        </w:rPr>
        <w:t>[Internet].</w:t>
      </w:r>
      <w:r w:rsidR="001D38F4">
        <w:rPr>
          <w:rFonts w:ascii="Trebuchet MS" w:eastAsia="Times New Roman" w:hAnsi="Trebuchet MS" w:cs="Times New Roman"/>
          <w:color w:val="000000"/>
        </w:rPr>
        <w:t xml:space="preserve"> 1 ed. rev.</w:t>
      </w:r>
      <w:r w:rsidR="006C2D60">
        <w:rPr>
          <w:rFonts w:ascii="Trebuchet MS" w:eastAsia="Times New Roman" w:hAnsi="Trebuchet MS" w:cs="Times New Roman"/>
          <w:color w:val="000000"/>
        </w:rPr>
        <w:t xml:space="preserve"> </w:t>
      </w:r>
      <w:r w:rsidR="00636628" w:rsidRPr="00636628">
        <w:rPr>
          <w:rFonts w:ascii="Trebuchet MS" w:eastAsia="Times New Roman" w:hAnsi="Trebuchet MS" w:cs="Times New Roman"/>
          <w:color w:val="000000"/>
        </w:rPr>
        <w:t>Brasília: Ministério da Saúde</w:t>
      </w:r>
      <w:r w:rsidR="0079514C">
        <w:rPr>
          <w:rFonts w:ascii="Trebuchet MS" w:eastAsia="Times New Roman" w:hAnsi="Trebuchet MS" w:cs="Times New Roman"/>
          <w:color w:val="000000"/>
        </w:rPr>
        <w:t>; 2023</w:t>
      </w:r>
      <w:r w:rsidR="006C2D60">
        <w:rPr>
          <w:rFonts w:ascii="Trebuchet MS" w:eastAsia="Times New Roman" w:hAnsi="Trebuchet MS" w:cs="Times New Roman"/>
          <w:color w:val="000000"/>
        </w:rPr>
        <w:t xml:space="preserve"> [acesso em 14 de junho de 2024]. Disponível em: </w:t>
      </w:r>
      <w:r w:rsidR="00636628" w:rsidRPr="00636628">
        <w:rPr>
          <w:rFonts w:ascii="Trebuchet MS" w:eastAsia="Times New Roman" w:hAnsi="Trebuchet MS" w:cs="Times New Roman"/>
          <w:color w:val="000000"/>
        </w:rPr>
        <w:t xml:space="preserve"> </w:t>
      </w:r>
      <w:r w:rsidR="006C2D60" w:rsidRPr="006C2D60">
        <w:rPr>
          <w:rFonts w:ascii="Trebuchet MS" w:eastAsia="Times New Roman" w:hAnsi="Trebuchet MS" w:cs="Times New Roman"/>
          <w:color w:val="000000"/>
        </w:rPr>
        <w:t>https://www.gov.br/saude/pt-br/assuntos/noticias/2022/setembro/segunda-edicao-do-documento-tecnico-para-condutas-nos-casos-de-abortamento-esta-disponivel</w:t>
      </w:r>
      <w:r w:rsidR="006C2D60">
        <w:rPr>
          <w:rFonts w:ascii="Trebuchet MS" w:eastAsia="Times New Roman" w:hAnsi="Trebuchet MS" w:cs="Times New Roman"/>
          <w:color w:val="000000"/>
        </w:rPr>
        <w:t>.</w:t>
      </w:r>
    </w:p>
    <w:p w14:paraId="4D958D6B" w14:textId="77777777" w:rsidR="00C03ADF" w:rsidRDefault="00C03ADF" w:rsidP="00C03ADF">
      <w:pPr>
        <w:widowControl w:val="0"/>
        <w:pBdr>
          <w:top w:val="nil"/>
          <w:left w:val="nil"/>
          <w:bottom w:val="nil"/>
          <w:right w:val="nil"/>
          <w:between w:val="nil"/>
        </w:pBdr>
        <w:spacing w:before="6" w:line="229" w:lineRule="auto"/>
        <w:ind w:right="482"/>
        <w:jc w:val="both"/>
        <w:rPr>
          <w:rFonts w:ascii="Times New Roman" w:eastAsia="Times New Roman" w:hAnsi="Times New Roman" w:cs="Times New Roman"/>
          <w:b/>
          <w:bCs/>
          <w:sz w:val="24"/>
          <w:szCs w:val="24"/>
        </w:rPr>
      </w:pPr>
    </w:p>
    <w:p w14:paraId="4CE57954" w14:textId="2D113CDB" w:rsidR="00C03ADF" w:rsidRDefault="00C03ADF" w:rsidP="00C03ADF">
      <w:pPr>
        <w:widowControl w:val="0"/>
        <w:pBdr>
          <w:top w:val="nil"/>
          <w:left w:val="nil"/>
          <w:bottom w:val="nil"/>
          <w:right w:val="nil"/>
          <w:between w:val="nil"/>
        </w:pBdr>
        <w:spacing w:before="6" w:line="229" w:lineRule="auto"/>
        <w:ind w:right="482"/>
        <w:jc w:val="both"/>
        <w:rPr>
          <w:rFonts w:ascii="Trebuchet MS" w:eastAsia="Times New Roman" w:hAnsi="Trebuchet MS" w:cs="Times New Roman"/>
          <w:color w:val="000000"/>
        </w:rPr>
      </w:pPr>
      <w:r w:rsidRPr="00C03ADF">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Pr="001A1E3B">
        <w:rPr>
          <w:rFonts w:ascii="Trebuchet MS" w:eastAsia="Times New Roman" w:hAnsi="Trebuchet MS" w:cs="Times New Roman"/>
          <w:color w:val="000000"/>
        </w:rPr>
        <w:t xml:space="preserve">Brasil. Ministério da Saúde. Secretaria de Atenção à Saúde. Departamento de Ações Programáticas e Estratégicas. Atenção humanizada ao abortamento: </w:t>
      </w:r>
      <w:r w:rsidR="00710F4E">
        <w:rPr>
          <w:rFonts w:ascii="Trebuchet MS" w:eastAsia="Times New Roman" w:hAnsi="Trebuchet MS" w:cs="Times New Roman"/>
          <w:color w:val="000000"/>
        </w:rPr>
        <w:t>[Internet]</w:t>
      </w:r>
      <w:r w:rsidR="001D38F4">
        <w:rPr>
          <w:rFonts w:ascii="Trebuchet MS" w:eastAsia="Times New Roman" w:hAnsi="Trebuchet MS" w:cs="Times New Roman"/>
          <w:color w:val="000000"/>
        </w:rPr>
        <w:t xml:space="preserve"> 2ed. 2 </w:t>
      </w:r>
      <w:proofErr w:type="spellStart"/>
      <w:r w:rsidR="001D38F4">
        <w:rPr>
          <w:rFonts w:ascii="Trebuchet MS" w:eastAsia="Times New Roman" w:hAnsi="Trebuchet MS" w:cs="Times New Roman"/>
          <w:color w:val="000000"/>
        </w:rPr>
        <w:t>reimp</w:t>
      </w:r>
      <w:proofErr w:type="spellEnd"/>
      <w:r w:rsidR="001D38F4">
        <w:rPr>
          <w:rFonts w:ascii="Trebuchet MS" w:eastAsia="Times New Roman" w:hAnsi="Trebuchet MS" w:cs="Times New Roman"/>
          <w:color w:val="000000"/>
        </w:rPr>
        <w:t>.</w:t>
      </w:r>
      <w:r w:rsidR="00710F4E">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Brasília</w:t>
      </w:r>
      <w:r w:rsidR="00710F4E">
        <w:rPr>
          <w:rFonts w:ascii="Trebuchet MS" w:eastAsia="Times New Roman" w:hAnsi="Trebuchet MS" w:cs="Times New Roman"/>
          <w:color w:val="000000"/>
        </w:rPr>
        <w:t>.</w:t>
      </w:r>
      <w:r w:rsidRPr="001A1E3B">
        <w:rPr>
          <w:rFonts w:ascii="Trebuchet MS" w:eastAsia="Times New Roman" w:hAnsi="Trebuchet MS" w:cs="Times New Roman"/>
          <w:color w:val="000000"/>
        </w:rPr>
        <w:t xml:space="preserve"> Ministério da Saúde (Série Direitos Sexuais e Reprodutivos; Caderno nº 4)</w:t>
      </w:r>
      <w:r w:rsidR="001D38F4">
        <w:rPr>
          <w:rFonts w:ascii="Trebuchet MS" w:eastAsia="Times New Roman" w:hAnsi="Trebuchet MS" w:cs="Times New Roman"/>
          <w:color w:val="000000"/>
        </w:rPr>
        <w:t xml:space="preserve"> 2014. </w:t>
      </w:r>
      <w:r w:rsidR="00710F4E">
        <w:rPr>
          <w:rFonts w:ascii="Trebuchet MS" w:eastAsia="Times New Roman" w:hAnsi="Trebuchet MS" w:cs="Times New Roman"/>
          <w:color w:val="000000"/>
        </w:rPr>
        <w:t xml:space="preserve">[acesso em 14 de junho de 2024]. Disponível em: </w:t>
      </w:r>
      <w:r w:rsidR="001A13A0" w:rsidRPr="001A13A0">
        <w:rPr>
          <w:rFonts w:ascii="Trebuchet MS" w:eastAsia="Times New Roman" w:hAnsi="Trebuchet MS" w:cs="Times New Roman"/>
          <w:color w:val="000000"/>
        </w:rPr>
        <w:t>https://bvsms.saude.gov.br/bvs/publicacoes/atencao_humanizada_abortamento_norma_tecnica_2ed.pdf</w:t>
      </w:r>
    </w:p>
    <w:p w14:paraId="4386347F" w14:textId="77777777" w:rsidR="00C03ADF" w:rsidRDefault="00C03ADF" w:rsidP="00C03ADF">
      <w:pPr>
        <w:widowControl w:val="0"/>
        <w:pBdr>
          <w:top w:val="nil"/>
          <w:left w:val="nil"/>
          <w:bottom w:val="nil"/>
          <w:right w:val="nil"/>
          <w:between w:val="nil"/>
        </w:pBdr>
        <w:spacing w:before="6" w:line="229" w:lineRule="auto"/>
        <w:ind w:right="482"/>
        <w:jc w:val="both"/>
        <w:rPr>
          <w:rFonts w:ascii="Trebuchet MS" w:eastAsia="Times New Roman" w:hAnsi="Trebuchet MS" w:cs="Times New Roman"/>
          <w:b/>
          <w:bCs/>
          <w:color w:val="000000"/>
        </w:rPr>
      </w:pPr>
    </w:p>
    <w:p w14:paraId="3721C45C" w14:textId="58B3AA2B" w:rsidR="00D12C62" w:rsidRDefault="00C03ADF" w:rsidP="00C03ADF">
      <w:pPr>
        <w:widowControl w:val="0"/>
        <w:pBdr>
          <w:top w:val="nil"/>
          <w:left w:val="nil"/>
          <w:bottom w:val="nil"/>
          <w:right w:val="nil"/>
          <w:between w:val="nil"/>
        </w:pBdr>
        <w:spacing w:before="6" w:line="229" w:lineRule="auto"/>
        <w:ind w:right="482"/>
        <w:jc w:val="both"/>
        <w:rPr>
          <w:rFonts w:ascii="Trebuchet MS" w:eastAsia="Times New Roman" w:hAnsi="Trebuchet MS" w:cs="Times New Roman"/>
          <w:color w:val="000000"/>
        </w:rPr>
      </w:pPr>
      <w:r w:rsidRPr="00C03ADF">
        <w:rPr>
          <w:rFonts w:ascii="Trebuchet MS" w:eastAsia="Times New Roman" w:hAnsi="Trebuchet MS" w:cs="Times New Roman"/>
          <w:b/>
          <w:bCs/>
          <w:color w:val="000000"/>
        </w:rPr>
        <w:t>3</w:t>
      </w:r>
      <w:r w:rsidR="00D12C62" w:rsidRPr="001A1E3B">
        <w:rPr>
          <w:rFonts w:ascii="Trebuchet MS" w:eastAsia="Times New Roman" w:hAnsi="Trebuchet MS" w:cs="Times New Roman"/>
          <w:b/>
          <w:color w:val="000000"/>
        </w:rPr>
        <w:t xml:space="preserve">. </w:t>
      </w:r>
      <w:r w:rsidR="00D12C62" w:rsidRPr="001A1E3B">
        <w:rPr>
          <w:rFonts w:ascii="Trebuchet MS" w:eastAsia="Times New Roman" w:hAnsi="Trebuchet MS" w:cs="Times New Roman"/>
          <w:color w:val="000000"/>
        </w:rPr>
        <w:t>Moraes Filho OB. Aborto: classificação, diagnóstico e conduta. Federação Brasileira das Associações de Ginecologia e Obstetrícia (FEBRASGO)</w:t>
      </w:r>
      <w:r w:rsidR="001A13A0">
        <w:rPr>
          <w:rFonts w:ascii="Trebuchet MS" w:eastAsia="Times New Roman" w:hAnsi="Trebuchet MS" w:cs="Times New Roman"/>
          <w:color w:val="000000"/>
        </w:rPr>
        <w:t>. [Internet].</w:t>
      </w:r>
      <w:r w:rsidR="00D12C62" w:rsidRPr="001A1E3B">
        <w:rPr>
          <w:rFonts w:ascii="Trebuchet MS" w:eastAsia="Times New Roman" w:hAnsi="Trebuchet MS" w:cs="Times New Roman"/>
          <w:color w:val="000000"/>
        </w:rPr>
        <w:t xml:space="preserve"> 2018</w:t>
      </w:r>
      <w:r w:rsidR="001A13A0">
        <w:rPr>
          <w:rFonts w:ascii="Trebuchet MS" w:eastAsia="Times New Roman" w:hAnsi="Trebuchet MS" w:cs="Times New Roman"/>
          <w:color w:val="000000"/>
        </w:rPr>
        <w:t xml:space="preserve"> [acesso em 27 de agosto de 2024]. </w:t>
      </w:r>
      <w:r w:rsidR="00D12C62" w:rsidRPr="001A1E3B">
        <w:rPr>
          <w:rFonts w:ascii="Trebuchet MS" w:eastAsia="Times New Roman" w:hAnsi="Trebuchet MS" w:cs="Times New Roman"/>
          <w:color w:val="000000"/>
        </w:rPr>
        <w:t xml:space="preserve">Disponível em: https://www.febrasgo.org.br/images/pec/Protocolos assistenciais/Protocolos-assistenciais-obstetricia.pdf/Aborto-Classificao-diagnstico-e conduta.pdf. </w:t>
      </w:r>
    </w:p>
    <w:p w14:paraId="305F0239" w14:textId="77777777" w:rsidR="001A13A0" w:rsidRPr="00287ACA" w:rsidRDefault="001A13A0" w:rsidP="00C03ADF">
      <w:pPr>
        <w:widowControl w:val="0"/>
        <w:pBdr>
          <w:top w:val="nil"/>
          <w:left w:val="nil"/>
          <w:bottom w:val="nil"/>
          <w:right w:val="nil"/>
          <w:between w:val="nil"/>
        </w:pBdr>
        <w:spacing w:before="6" w:line="229" w:lineRule="auto"/>
        <w:ind w:right="482"/>
        <w:jc w:val="both"/>
        <w:rPr>
          <w:rFonts w:ascii="Trebuchet MS" w:eastAsia="Times New Roman" w:hAnsi="Trebuchet MS" w:cs="Times New Roman"/>
          <w:b/>
          <w:bCs/>
          <w:color w:val="000000"/>
        </w:rPr>
      </w:pPr>
    </w:p>
    <w:p w14:paraId="0F5DF486" w14:textId="71E9B2AC" w:rsidR="00287ACA" w:rsidRDefault="00CC1C0B" w:rsidP="00287ACA">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287ACA">
        <w:rPr>
          <w:rFonts w:ascii="Trebuchet MS" w:eastAsia="Times New Roman" w:hAnsi="Trebuchet MS" w:cs="Times New Roman"/>
          <w:b/>
          <w:bCs/>
          <w:color w:val="000000"/>
        </w:rPr>
        <w:t>4.</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Oliveira MTS, Oliveira CNT, Marques LM, Souza CL, Oliveira MV. Fatores associados ao aborto espontâneo: uma revisão sistemática</w:t>
      </w:r>
      <w:r w:rsidR="00287ACA">
        <w:rPr>
          <w:rFonts w:ascii="Trebuchet MS" w:eastAsia="Times New Roman" w:hAnsi="Trebuchet MS" w:cs="Times New Roman"/>
          <w:color w:val="000000"/>
        </w:rPr>
        <w:t>.</w:t>
      </w:r>
      <w:r w:rsidR="00287ACA" w:rsidRPr="00287ACA">
        <w:rPr>
          <w:rFonts w:ascii="Trebuchet MS" w:eastAsia="Times New Roman" w:hAnsi="Trebuchet MS" w:cs="Times New Roman"/>
          <w:color w:val="000000"/>
        </w:rPr>
        <w:t xml:space="preserve"> R</w:t>
      </w:r>
      <w:r w:rsidR="00287ACA">
        <w:rPr>
          <w:rFonts w:ascii="Trebuchet MS" w:eastAsia="Times New Roman" w:hAnsi="Trebuchet MS" w:cs="Times New Roman"/>
          <w:color w:val="000000"/>
        </w:rPr>
        <w:t>ecima</w:t>
      </w:r>
      <w:r w:rsidR="00287ACA" w:rsidRPr="00287ACA">
        <w:rPr>
          <w:rFonts w:ascii="Trebuchet MS" w:eastAsia="Times New Roman" w:hAnsi="Trebuchet MS" w:cs="Times New Roman"/>
          <w:color w:val="000000"/>
        </w:rPr>
        <w:t>21</w:t>
      </w:r>
      <w:r w:rsidR="0079514C">
        <w:rPr>
          <w:rFonts w:ascii="Trebuchet MS" w:eastAsia="Times New Roman" w:hAnsi="Trebuchet MS" w:cs="Times New Roman"/>
          <w:color w:val="000000"/>
        </w:rPr>
        <w:t>.</w:t>
      </w:r>
      <w:r w:rsidR="001A3B5F">
        <w:rPr>
          <w:rFonts w:ascii="Trebuchet MS" w:eastAsia="Times New Roman" w:hAnsi="Trebuchet MS" w:cs="Times New Roman"/>
          <w:color w:val="000000"/>
        </w:rPr>
        <w:t xml:space="preserve"> </w:t>
      </w:r>
      <w:r w:rsidR="00287ACA" w:rsidRPr="00287ACA">
        <w:rPr>
          <w:rFonts w:ascii="Trebuchet MS" w:eastAsia="Times New Roman" w:hAnsi="Trebuchet MS" w:cs="Times New Roman"/>
          <w:color w:val="000000"/>
        </w:rPr>
        <w:t>[Internet]</w:t>
      </w:r>
      <w:r w:rsidR="001A3B5F">
        <w:rPr>
          <w:rFonts w:ascii="Trebuchet MS" w:eastAsia="Times New Roman" w:hAnsi="Trebuchet MS" w:cs="Times New Roman"/>
          <w:color w:val="000000"/>
        </w:rPr>
        <w:t xml:space="preserve"> </w:t>
      </w:r>
      <w:r w:rsidR="001A3B5F" w:rsidRPr="00287ACA">
        <w:rPr>
          <w:rFonts w:ascii="Trebuchet MS" w:eastAsia="Times New Roman" w:hAnsi="Trebuchet MS" w:cs="Times New Roman"/>
          <w:color w:val="000000"/>
        </w:rPr>
        <w:t>4(1):</w:t>
      </w:r>
      <w:r w:rsidR="001A3B5F">
        <w:rPr>
          <w:rFonts w:ascii="Trebuchet MS" w:eastAsia="Times New Roman" w:hAnsi="Trebuchet MS" w:cs="Times New Roman"/>
          <w:color w:val="000000"/>
        </w:rPr>
        <w:t xml:space="preserve"> </w:t>
      </w:r>
      <w:r w:rsidR="001A3B5F" w:rsidRPr="00287ACA">
        <w:rPr>
          <w:rFonts w:ascii="Trebuchet MS" w:eastAsia="Times New Roman" w:hAnsi="Trebuchet MS" w:cs="Times New Roman"/>
          <w:color w:val="000000"/>
        </w:rPr>
        <w:t>e412576</w:t>
      </w:r>
      <w:r w:rsidR="001A3B5F">
        <w:rPr>
          <w:rFonts w:ascii="Trebuchet MS" w:eastAsia="Times New Roman" w:hAnsi="Trebuchet MS" w:cs="Times New Roman"/>
          <w:color w:val="000000"/>
        </w:rPr>
        <w:t>,</w:t>
      </w:r>
      <w:r w:rsidR="001A3B5F" w:rsidRPr="00287ACA">
        <w:rPr>
          <w:rFonts w:ascii="Trebuchet MS" w:eastAsia="Times New Roman" w:hAnsi="Trebuchet MS" w:cs="Times New Roman"/>
          <w:color w:val="000000"/>
        </w:rPr>
        <w:t xml:space="preserve"> </w:t>
      </w:r>
      <w:r w:rsidR="001A3B5F">
        <w:rPr>
          <w:rFonts w:ascii="Trebuchet MS" w:eastAsia="Times New Roman" w:hAnsi="Trebuchet MS" w:cs="Times New Roman"/>
          <w:color w:val="000000"/>
        </w:rPr>
        <w:t>2023</w:t>
      </w:r>
      <w:r w:rsidR="00287ACA" w:rsidRPr="00287ACA">
        <w:rPr>
          <w:rFonts w:ascii="Trebuchet MS" w:eastAsia="Times New Roman" w:hAnsi="Trebuchet MS" w:cs="Times New Roman"/>
          <w:color w:val="000000"/>
        </w:rPr>
        <w:t>.</w:t>
      </w:r>
      <w:r w:rsidR="00287ACA">
        <w:rPr>
          <w:rFonts w:ascii="Trebuchet MS" w:eastAsia="Times New Roman" w:hAnsi="Trebuchet MS" w:cs="Times New Roman"/>
          <w:color w:val="000000"/>
        </w:rPr>
        <w:t xml:space="preserve"> </w:t>
      </w:r>
      <w:r w:rsidR="00287ACA" w:rsidRPr="00287ACA">
        <w:rPr>
          <w:rFonts w:ascii="Trebuchet MS" w:eastAsia="Times New Roman" w:hAnsi="Trebuchet MS" w:cs="Times New Roman"/>
          <w:color w:val="000000"/>
        </w:rPr>
        <w:t xml:space="preserve"> [</w:t>
      </w:r>
      <w:r w:rsidR="00287ACA">
        <w:rPr>
          <w:rFonts w:ascii="Trebuchet MS" w:eastAsia="Times New Roman" w:hAnsi="Trebuchet MS" w:cs="Times New Roman"/>
          <w:color w:val="000000"/>
        </w:rPr>
        <w:t>acesso em 4</w:t>
      </w:r>
      <w:r w:rsidR="00287ACA" w:rsidRPr="00287ACA">
        <w:rPr>
          <w:rFonts w:ascii="Trebuchet MS" w:eastAsia="Times New Roman" w:hAnsi="Trebuchet MS" w:cs="Times New Roman"/>
          <w:color w:val="000000"/>
        </w:rPr>
        <w:t xml:space="preserve"> de março de 202</w:t>
      </w:r>
      <w:r w:rsidR="00287ACA">
        <w:rPr>
          <w:rFonts w:ascii="Trebuchet MS" w:eastAsia="Times New Roman" w:hAnsi="Trebuchet MS" w:cs="Times New Roman"/>
          <w:color w:val="000000"/>
        </w:rPr>
        <w:t>4</w:t>
      </w:r>
      <w:r w:rsidR="00287ACA" w:rsidRPr="00287ACA">
        <w:rPr>
          <w:rFonts w:ascii="Trebuchet MS" w:eastAsia="Times New Roman" w:hAnsi="Trebuchet MS" w:cs="Times New Roman"/>
          <w:color w:val="000000"/>
        </w:rPr>
        <w:t>]; Disponível em: https://recima21.com.br/index.php/recima21/article/view/2576</w:t>
      </w:r>
    </w:p>
    <w:p w14:paraId="062B8D8F" w14:textId="227A77B2" w:rsidR="00CC1C0B" w:rsidRDefault="00CC1C0B" w:rsidP="00C03ADF">
      <w:pPr>
        <w:widowControl w:val="0"/>
        <w:pBdr>
          <w:top w:val="nil"/>
          <w:left w:val="nil"/>
          <w:bottom w:val="nil"/>
          <w:right w:val="nil"/>
          <w:between w:val="nil"/>
        </w:pBdr>
        <w:spacing w:before="6" w:line="229" w:lineRule="auto"/>
        <w:ind w:right="482"/>
        <w:jc w:val="both"/>
        <w:rPr>
          <w:rFonts w:ascii="Trebuchet MS" w:eastAsia="Times New Roman" w:hAnsi="Trebuchet MS" w:cs="Times New Roman"/>
          <w:color w:val="000000"/>
        </w:rPr>
      </w:pPr>
    </w:p>
    <w:p w14:paraId="1DDCE5E1" w14:textId="77777777" w:rsidR="00CC1C0B" w:rsidRDefault="00CC1C0B" w:rsidP="00C03ADF">
      <w:pPr>
        <w:widowControl w:val="0"/>
        <w:pBdr>
          <w:top w:val="nil"/>
          <w:left w:val="nil"/>
          <w:bottom w:val="nil"/>
          <w:right w:val="nil"/>
          <w:between w:val="nil"/>
        </w:pBdr>
        <w:spacing w:before="6" w:line="229" w:lineRule="auto"/>
        <w:ind w:right="482"/>
        <w:jc w:val="both"/>
        <w:rPr>
          <w:rFonts w:ascii="Trebuchet MS" w:eastAsia="Times New Roman" w:hAnsi="Trebuchet MS" w:cs="Times New Roman"/>
          <w:color w:val="000000"/>
        </w:rPr>
      </w:pPr>
    </w:p>
    <w:p w14:paraId="54D891AA" w14:textId="204CEF46" w:rsidR="00CC1C0B" w:rsidRDefault="00CC1C0B" w:rsidP="00CC1C0B">
      <w:pPr>
        <w:widowControl w:val="0"/>
        <w:pBdr>
          <w:top w:val="nil"/>
          <w:left w:val="nil"/>
          <w:bottom w:val="nil"/>
          <w:right w:val="nil"/>
          <w:between w:val="nil"/>
        </w:pBdr>
        <w:spacing w:before="6" w:line="229" w:lineRule="auto"/>
        <w:ind w:right="641"/>
        <w:rPr>
          <w:rFonts w:ascii="Trebuchet MS" w:eastAsia="Times New Roman" w:hAnsi="Trebuchet MS" w:cs="Times New Roman"/>
          <w:color w:val="000000"/>
        </w:rPr>
      </w:pPr>
      <w:r w:rsidRPr="00EB3914">
        <w:rPr>
          <w:rFonts w:ascii="Trebuchet MS" w:eastAsia="Times New Roman" w:hAnsi="Trebuchet MS" w:cs="Times New Roman"/>
          <w:color w:val="212121"/>
        </w:rPr>
        <w:t xml:space="preserve">5. </w:t>
      </w:r>
      <w:r w:rsidRPr="001A1E3B">
        <w:rPr>
          <w:rFonts w:ascii="Trebuchet MS" w:eastAsia="Times New Roman" w:hAnsi="Trebuchet MS" w:cs="Times New Roman"/>
          <w:color w:val="000000"/>
        </w:rPr>
        <w:t xml:space="preserve">Brasil. Ministério da Saúde. Secretaria Executiva. </w:t>
      </w:r>
      <w:proofErr w:type="spellStart"/>
      <w:r w:rsidRPr="001A1E3B">
        <w:rPr>
          <w:rFonts w:ascii="Trebuchet MS" w:eastAsia="Times New Roman" w:hAnsi="Trebuchet MS" w:cs="Times New Roman"/>
          <w:color w:val="000000"/>
        </w:rPr>
        <w:t>Datasus</w:t>
      </w:r>
      <w:proofErr w:type="spellEnd"/>
      <w:r w:rsidRPr="001A1E3B">
        <w:rPr>
          <w:rFonts w:ascii="Trebuchet MS" w:eastAsia="Times New Roman" w:hAnsi="Trebuchet MS" w:cs="Times New Roman"/>
          <w:color w:val="000000"/>
        </w:rPr>
        <w:t>. Informações de Saúde.  Assistência à Saúde.</w:t>
      </w:r>
      <w:r w:rsidR="00EB3914">
        <w:rPr>
          <w:rFonts w:ascii="Trebuchet MS" w:eastAsia="Times New Roman" w:hAnsi="Trebuchet MS" w:cs="Times New Roman"/>
          <w:color w:val="000000"/>
        </w:rPr>
        <w:t xml:space="preserve"> [Internet] 2022 [acesso em 20 de outubro de 2023]. Disponível em:</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http://tabnet.datasus.gov.br/cgi/tabcgi.exe?sih/cnv/qiuf.def</w:t>
      </w:r>
    </w:p>
    <w:p w14:paraId="619502E9" w14:textId="77777777" w:rsidR="00EB3914" w:rsidRDefault="00EB3914" w:rsidP="00942705">
      <w:pPr>
        <w:widowControl w:val="0"/>
        <w:pBdr>
          <w:top w:val="nil"/>
          <w:left w:val="nil"/>
          <w:bottom w:val="nil"/>
          <w:right w:val="nil"/>
          <w:between w:val="nil"/>
        </w:pBdr>
        <w:spacing w:before="6" w:line="229" w:lineRule="auto"/>
        <w:ind w:right="327"/>
        <w:jc w:val="both"/>
        <w:rPr>
          <w:rFonts w:ascii="Trebuchet MS" w:eastAsia="Times New Roman" w:hAnsi="Trebuchet MS" w:cs="Times New Roman"/>
          <w:color w:val="000000"/>
        </w:rPr>
      </w:pPr>
    </w:p>
    <w:p w14:paraId="573C8D7B" w14:textId="5D84E274" w:rsidR="00CC1C0B" w:rsidRDefault="00CC1C0B" w:rsidP="0003494C">
      <w:pPr>
        <w:widowControl w:val="0"/>
        <w:pBdr>
          <w:top w:val="nil"/>
          <w:left w:val="nil"/>
          <w:bottom w:val="nil"/>
          <w:right w:val="nil"/>
          <w:between w:val="nil"/>
        </w:pBdr>
        <w:spacing w:before="6" w:line="229" w:lineRule="auto"/>
        <w:ind w:right="327"/>
        <w:jc w:val="both"/>
        <w:rPr>
          <w:rFonts w:ascii="Trebuchet MS" w:eastAsia="Times New Roman" w:hAnsi="Trebuchet MS" w:cs="Times New Roman"/>
          <w:color w:val="000000"/>
        </w:rPr>
      </w:pPr>
      <w:r w:rsidRPr="0003494C">
        <w:rPr>
          <w:rFonts w:ascii="Trebuchet MS" w:eastAsia="Times New Roman" w:hAnsi="Trebuchet MS" w:cs="Times New Roman"/>
          <w:b/>
          <w:bCs/>
          <w:color w:val="212121"/>
        </w:rPr>
        <w:t>6.</w:t>
      </w:r>
      <w:r w:rsidRPr="0003494C">
        <w:rPr>
          <w:rFonts w:ascii="Trebuchet MS" w:eastAsia="Times New Roman" w:hAnsi="Trebuchet MS" w:cs="Times New Roman"/>
          <w:color w:val="212121"/>
        </w:rPr>
        <w:t xml:space="preserve"> </w:t>
      </w:r>
      <w:r w:rsidRPr="001A1E3B">
        <w:rPr>
          <w:rFonts w:ascii="Trebuchet MS" w:eastAsia="Times New Roman" w:hAnsi="Trebuchet MS" w:cs="Times New Roman"/>
          <w:color w:val="000000"/>
        </w:rPr>
        <w:t xml:space="preserve">Lima LM, Gonçalves </w:t>
      </w:r>
      <w:r>
        <w:rPr>
          <w:rFonts w:ascii="Trebuchet MS" w:eastAsia="Times New Roman" w:hAnsi="Trebuchet MS" w:cs="Times New Roman"/>
          <w:color w:val="000000"/>
        </w:rPr>
        <w:t>SDS</w:t>
      </w:r>
      <w:r w:rsidRPr="001A1E3B">
        <w:rPr>
          <w:rFonts w:ascii="Trebuchet MS" w:eastAsia="Times New Roman" w:hAnsi="Trebuchet MS" w:cs="Times New Roman"/>
          <w:color w:val="000000"/>
        </w:rPr>
        <w:t>, Rodrigues DP, Araújo A</w:t>
      </w:r>
      <w:r>
        <w:rPr>
          <w:rFonts w:ascii="Trebuchet MS" w:eastAsia="Times New Roman" w:hAnsi="Trebuchet MS" w:cs="Times New Roman"/>
          <w:color w:val="000000"/>
        </w:rPr>
        <w:t>D</w:t>
      </w:r>
      <w:r w:rsidRPr="001A1E3B">
        <w:rPr>
          <w:rFonts w:ascii="Trebuchet MS" w:eastAsia="Times New Roman" w:hAnsi="Trebuchet MS" w:cs="Times New Roman"/>
          <w:color w:val="000000"/>
        </w:rPr>
        <w:t>SC, Correia A</w:t>
      </w:r>
      <w:r>
        <w:rPr>
          <w:rFonts w:ascii="Trebuchet MS" w:eastAsia="Times New Roman" w:hAnsi="Trebuchet MS" w:cs="Times New Roman"/>
          <w:color w:val="000000"/>
        </w:rPr>
        <w:t>D</w:t>
      </w:r>
      <w:r w:rsidRPr="001A1E3B">
        <w:rPr>
          <w:rFonts w:ascii="Trebuchet MS" w:eastAsia="Times New Roman" w:hAnsi="Trebuchet MS" w:cs="Times New Roman"/>
          <w:color w:val="000000"/>
        </w:rPr>
        <w:t>M, Viana AP</w:t>
      </w:r>
      <w:r>
        <w:rPr>
          <w:rFonts w:ascii="Trebuchet MS" w:eastAsia="Times New Roman" w:hAnsi="Trebuchet MS" w:cs="Times New Roman"/>
          <w:color w:val="000000"/>
        </w:rPr>
        <w:t>D</w:t>
      </w:r>
      <w:r w:rsidRPr="001A1E3B">
        <w:rPr>
          <w:rFonts w:ascii="Trebuchet MS" w:eastAsia="Times New Roman" w:hAnsi="Trebuchet MS" w:cs="Times New Roman"/>
          <w:color w:val="000000"/>
        </w:rPr>
        <w:t>S.  Cuidado humanizado às mulheres em situação de abortamento: uma análise reflexiva.  Revista de enfermagem UFPE On</w:t>
      </w:r>
      <w:r>
        <w:rPr>
          <w:rFonts w:ascii="Trebuchet MS" w:eastAsia="Times New Roman" w:hAnsi="Trebuchet MS" w:cs="Times New Roman"/>
          <w:color w:val="000000"/>
        </w:rPr>
        <w:t>l</w:t>
      </w:r>
      <w:r w:rsidRPr="001A1E3B">
        <w:rPr>
          <w:rFonts w:ascii="Trebuchet MS" w:eastAsia="Times New Roman" w:hAnsi="Trebuchet MS" w:cs="Times New Roman"/>
          <w:color w:val="000000"/>
        </w:rPr>
        <w:t>ine.</w:t>
      </w:r>
      <w:r w:rsidR="0003494C">
        <w:rPr>
          <w:rFonts w:ascii="Trebuchet MS" w:eastAsia="Times New Roman" w:hAnsi="Trebuchet MS" w:cs="Times New Roman"/>
          <w:color w:val="000000"/>
        </w:rPr>
        <w:t xml:space="preserve"> [Internet]2017</w:t>
      </w:r>
      <w:r w:rsidRPr="001A1E3B">
        <w:rPr>
          <w:rFonts w:ascii="Trebuchet MS" w:eastAsia="Times New Roman" w:hAnsi="Trebuchet MS" w:cs="Times New Roman"/>
          <w:color w:val="000000"/>
        </w:rPr>
        <w:t>;11(12).</w:t>
      </w:r>
      <w:r w:rsidR="0003494C">
        <w:rPr>
          <w:rFonts w:ascii="Trebuchet MS" w:eastAsia="Times New Roman" w:hAnsi="Trebuchet MS" w:cs="Times New Roman"/>
          <w:color w:val="000000"/>
        </w:rPr>
        <w:t xml:space="preserve"> [acesso em 21 de outubro de 2023].</w:t>
      </w:r>
      <w:r w:rsidRPr="001A1E3B">
        <w:rPr>
          <w:rFonts w:ascii="Trebuchet MS" w:eastAsia="Times New Roman" w:hAnsi="Trebuchet MS" w:cs="Times New Roman"/>
          <w:color w:val="000000"/>
        </w:rPr>
        <w:t xml:space="preserve"> Disponível em:</w:t>
      </w:r>
      <w:r w:rsidR="0003494C">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https://doi.org/10.5205/1981-8963-v11i12a25126p5074-5078-2017</w:t>
      </w:r>
    </w:p>
    <w:p w14:paraId="49B66431" w14:textId="77777777" w:rsidR="00942705" w:rsidRDefault="00942705" w:rsidP="00CC1C0B">
      <w:pPr>
        <w:widowControl w:val="0"/>
        <w:pBdr>
          <w:top w:val="nil"/>
          <w:left w:val="nil"/>
          <w:bottom w:val="nil"/>
          <w:right w:val="nil"/>
          <w:between w:val="nil"/>
        </w:pBdr>
        <w:spacing w:before="6" w:line="229" w:lineRule="auto"/>
        <w:ind w:right="641"/>
        <w:rPr>
          <w:rFonts w:ascii="Trebuchet MS" w:eastAsia="Times New Roman" w:hAnsi="Trebuchet MS" w:cs="Times New Roman"/>
          <w:color w:val="000000"/>
        </w:rPr>
      </w:pPr>
    </w:p>
    <w:p w14:paraId="15DAC9F8" w14:textId="16DFF126" w:rsidR="00942705" w:rsidRDefault="00942705" w:rsidP="00942705">
      <w:pPr>
        <w:widowControl w:val="0"/>
        <w:pBdr>
          <w:top w:val="nil"/>
          <w:left w:val="nil"/>
          <w:bottom w:val="nil"/>
          <w:right w:val="nil"/>
          <w:between w:val="nil"/>
        </w:pBdr>
        <w:spacing w:before="6" w:line="229" w:lineRule="auto"/>
        <w:ind w:right="641"/>
        <w:jc w:val="both"/>
        <w:rPr>
          <w:rFonts w:ascii="Trebuchet MS" w:eastAsia="Times New Roman" w:hAnsi="Trebuchet MS" w:cs="Times New Roman"/>
          <w:color w:val="000000"/>
        </w:rPr>
      </w:pPr>
      <w:r w:rsidRPr="006E5AD7">
        <w:rPr>
          <w:rFonts w:ascii="Trebuchet MS" w:eastAsia="Times New Roman" w:hAnsi="Trebuchet MS" w:cs="Times New Roman"/>
          <w:b/>
          <w:bCs/>
          <w:color w:val="000000"/>
        </w:rPr>
        <w:lastRenderedPageBreak/>
        <w:t>7.</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Mendes KDS, Silveira </w:t>
      </w:r>
      <w:proofErr w:type="spellStart"/>
      <w:r w:rsidRPr="001A1E3B">
        <w:rPr>
          <w:rFonts w:ascii="Trebuchet MS" w:eastAsia="Times New Roman" w:hAnsi="Trebuchet MS" w:cs="Times New Roman"/>
          <w:color w:val="000000"/>
        </w:rPr>
        <w:t>RCdCP</w:t>
      </w:r>
      <w:proofErr w:type="spellEnd"/>
      <w:r w:rsidRPr="001A1E3B">
        <w:rPr>
          <w:rFonts w:ascii="Trebuchet MS" w:eastAsia="Times New Roman" w:hAnsi="Trebuchet MS" w:cs="Times New Roman"/>
          <w:color w:val="000000"/>
        </w:rPr>
        <w:t xml:space="preserve">, Galvão CM. Revisão integrativa: método de </w:t>
      </w:r>
      <w:proofErr w:type="gramStart"/>
      <w:r w:rsidRPr="001A1E3B">
        <w:rPr>
          <w:rFonts w:ascii="Trebuchet MS" w:eastAsia="Times New Roman" w:hAnsi="Trebuchet MS" w:cs="Times New Roman"/>
          <w:color w:val="000000"/>
        </w:rPr>
        <w:t>pesquisa  para</w:t>
      </w:r>
      <w:proofErr w:type="gramEnd"/>
      <w:r w:rsidR="00C071FE">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a incorporação de evidências na saúde e na enfermagem. Texto</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Contexto</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Enfermagem.</w:t>
      </w:r>
      <w:r w:rsidR="00C071FE">
        <w:rPr>
          <w:rFonts w:ascii="Trebuchet MS" w:eastAsia="Times New Roman" w:hAnsi="Trebuchet MS" w:cs="Times New Roman"/>
          <w:color w:val="000000"/>
        </w:rPr>
        <w:t xml:space="preserve"> [Internet] </w:t>
      </w:r>
      <w:r w:rsidRPr="001A1E3B">
        <w:rPr>
          <w:rFonts w:ascii="Trebuchet MS" w:eastAsia="Times New Roman" w:hAnsi="Trebuchet MS" w:cs="Times New Roman"/>
          <w:color w:val="000000"/>
        </w:rPr>
        <w:t>2008;17(4):758-764.</w:t>
      </w:r>
      <w:r w:rsidR="00C071FE">
        <w:rPr>
          <w:rFonts w:ascii="Trebuchet MS" w:eastAsia="Times New Roman" w:hAnsi="Trebuchet MS" w:cs="Times New Roman"/>
          <w:color w:val="000000"/>
        </w:rPr>
        <w:t xml:space="preserve"> [acesso em 18 de agosto de 2024]. </w:t>
      </w:r>
      <w:r w:rsidRPr="001A1E3B">
        <w:rPr>
          <w:rFonts w:ascii="Trebuchet MS" w:eastAsia="Times New Roman" w:hAnsi="Trebuchet MS" w:cs="Times New Roman"/>
          <w:color w:val="000000"/>
        </w:rPr>
        <w:t>Disponível em: https://doi.org/10.1590/S0104- 07072008000400018</w:t>
      </w:r>
    </w:p>
    <w:p w14:paraId="58E1C9AB" w14:textId="77777777" w:rsidR="00942705" w:rsidRDefault="00942705" w:rsidP="00942705">
      <w:pPr>
        <w:widowControl w:val="0"/>
        <w:pBdr>
          <w:top w:val="nil"/>
          <w:left w:val="nil"/>
          <w:bottom w:val="nil"/>
          <w:right w:val="nil"/>
          <w:between w:val="nil"/>
        </w:pBdr>
        <w:spacing w:before="6" w:line="229" w:lineRule="auto"/>
        <w:ind w:right="641"/>
        <w:jc w:val="both"/>
        <w:rPr>
          <w:rFonts w:ascii="Trebuchet MS" w:eastAsia="Times New Roman" w:hAnsi="Trebuchet MS" w:cs="Times New Roman"/>
          <w:color w:val="000000"/>
        </w:rPr>
      </w:pPr>
    </w:p>
    <w:p w14:paraId="049F49DF" w14:textId="35A1D502" w:rsidR="00942705" w:rsidRDefault="00942705" w:rsidP="00C071FE">
      <w:pPr>
        <w:widowControl w:val="0"/>
        <w:pBdr>
          <w:top w:val="nil"/>
          <w:left w:val="nil"/>
          <w:bottom w:val="nil"/>
          <w:right w:val="nil"/>
          <w:between w:val="nil"/>
        </w:pBdr>
        <w:spacing w:before="6" w:line="230" w:lineRule="auto"/>
        <w:ind w:right="594"/>
        <w:jc w:val="both"/>
        <w:rPr>
          <w:rFonts w:ascii="Trebuchet MS" w:eastAsia="Times New Roman" w:hAnsi="Trebuchet MS" w:cs="Times New Roman"/>
          <w:color w:val="000000"/>
        </w:rPr>
      </w:pPr>
      <w:r w:rsidRPr="006E5AD7">
        <w:rPr>
          <w:rFonts w:ascii="Trebuchet MS" w:eastAsia="Times New Roman" w:hAnsi="Trebuchet MS" w:cs="Times New Roman"/>
          <w:b/>
          <w:bCs/>
          <w:color w:val="000000"/>
        </w:rPr>
        <w:t>8.</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Souza MTD, Silva MDD, Carvalho RD. Revisão integrativa: o que é e como fazer.  Einstein (SP). </w:t>
      </w:r>
      <w:r w:rsidR="00C071FE">
        <w:rPr>
          <w:rFonts w:ascii="Trebuchet MS" w:eastAsia="Times New Roman" w:hAnsi="Trebuchet MS" w:cs="Times New Roman"/>
          <w:color w:val="000000"/>
        </w:rPr>
        <w:t xml:space="preserve">[internet] </w:t>
      </w:r>
      <w:r w:rsidRPr="001A1E3B">
        <w:rPr>
          <w:rFonts w:ascii="Trebuchet MS" w:eastAsia="Times New Roman" w:hAnsi="Trebuchet MS" w:cs="Times New Roman"/>
          <w:color w:val="000000"/>
        </w:rPr>
        <w:t>2010;8(1):102-106</w:t>
      </w:r>
      <w:r w:rsidR="00C071FE">
        <w:rPr>
          <w:rFonts w:ascii="Trebuchet MS" w:eastAsia="Times New Roman" w:hAnsi="Trebuchet MS" w:cs="Times New Roman"/>
          <w:color w:val="000000"/>
        </w:rPr>
        <w:t xml:space="preserve"> [acesso em 22 de agosto de 2024].</w:t>
      </w:r>
      <w:r w:rsidRPr="001A1E3B">
        <w:rPr>
          <w:rFonts w:ascii="Trebuchet MS" w:eastAsia="Times New Roman" w:hAnsi="Trebuchet MS" w:cs="Times New Roman"/>
          <w:color w:val="000000"/>
        </w:rPr>
        <w:t xml:space="preserve"> Disponível em:</w:t>
      </w:r>
      <w:r w:rsidR="00C071FE">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https://doi.org/10.1590/s1679-45082010rw1134</w:t>
      </w:r>
    </w:p>
    <w:p w14:paraId="04F32DE3" w14:textId="086A28C5" w:rsidR="00770048" w:rsidRDefault="00942705" w:rsidP="006E5AD7">
      <w:pPr>
        <w:widowControl w:val="0"/>
        <w:pBdr>
          <w:top w:val="nil"/>
          <w:left w:val="nil"/>
          <w:bottom w:val="nil"/>
          <w:right w:val="nil"/>
          <w:between w:val="nil"/>
        </w:pBdr>
        <w:spacing w:before="379" w:line="229" w:lineRule="auto"/>
        <w:ind w:right="552"/>
        <w:jc w:val="both"/>
        <w:rPr>
          <w:rFonts w:ascii="Trebuchet MS" w:eastAsia="Times New Roman" w:hAnsi="Trebuchet MS" w:cs="Times New Roman"/>
          <w:color w:val="000000"/>
        </w:rPr>
      </w:pPr>
      <w:r w:rsidRPr="009040E9">
        <w:rPr>
          <w:rFonts w:ascii="Trebuchet MS" w:eastAsia="Times New Roman" w:hAnsi="Trebuchet MS" w:cs="Times New Roman"/>
          <w:b/>
          <w:bCs/>
          <w:color w:val="212121"/>
        </w:rPr>
        <w:t>9.</w:t>
      </w:r>
      <w:r w:rsidRPr="009040E9">
        <w:rPr>
          <w:rFonts w:ascii="Trebuchet MS" w:eastAsia="Times New Roman" w:hAnsi="Trebuchet MS" w:cs="Times New Roman"/>
          <w:color w:val="212121"/>
        </w:rPr>
        <w:t xml:space="preserve"> </w:t>
      </w:r>
      <w:r w:rsidR="00BC62E3" w:rsidRPr="00BC62E3">
        <w:rPr>
          <w:rFonts w:ascii="Trebuchet MS" w:eastAsia="Times New Roman" w:hAnsi="Trebuchet MS" w:cs="Times New Roman"/>
          <w:color w:val="212121"/>
        </w:rPr>
        <w:t xml:space="preserve">Santos WMS, Silvia Regina, </w:t>
      </w:r>
      <w:proofErr w:type="spellStart"/>
      <w:r w:rsidR="00BC62E3" w:rsidRPr="00BC62E3">
        <w:rPr>
          <w:rFonts w:ascii="Trebuchet MS" w:eastAsia="Times New Roman" w:hAnsi="Trebuchet MS" w:cs="Times New Roman"/>
          <w:color w:val="212121"/>
        </w:rPr>
        <w:t>Püschel</w:t>
      </w:r>
      <w:proofErr w:type="spellEnd"/>
      <w:r w:rsidR="00BC62E3" w:rsidRPr="00BC62E3">
        <w:rPr>
          <w:rFonts w:ascii="Trebuchet MS" w:eastAsia="Times New Roman" w:hAnsi="Trebuchet MS" w:cs="Times New Roman"/>
          <w:color w:val="212121"/>
        </w:rPr>
        <w:t xml:space="preserve"> VAA. </w:t>
      </w:r>
      <w:r w:rsidRPr="001A1E3B">
        <w:rPr>
          <w:rFonts w:ascii="Trebuchet MS" w:eastAsia="Times New Roman" w:hAnsi="Trebuchet MS" w:cs="Times New Roman"/>
          <w:color w:val="000000"/>
        </w:rPr>
        <w:t xml:space="preserve">A abordagem do Joanna Briggs </w:t>
      </w:r>
      <w:proofErr w:type="spellStart"/>
      <w:r w:rsidRPr="001A1E3B">
        <w:rPr>
          <w:rFonts w:ascii="Trebuchet MS" w:eastAsia="Times New Roman" w:hAnsi="Trebuchet MS" w:cs="Times New Roman"/>
          <w:color w:val="000000"/>
        </w:rPr>
        <w:t>Institute</w:t>
      </w:r>
      <w:proofErr w:type="spellEnd"/>
      <w:r w:rsidRPr="001A1E3B">
        <w:rPr>
          <w:rFonts w:ascii="Trebuchet MS" w:eastAsia="Times New Roman" w:hAnsi="Trebuchet MS" w:cs="Times New Roman"/>
          <w:color w:val="000000"/>
        </w:rPr>
        <w:t xml:space="preserve"> para revisões sistemáticas.</w:t>
      </w:r>
      <w:r w:rsidR="00BC62E3">
        <w:rPr>
          <w:rFonts w:ascii="Trebuchet MS" w:eastAsia="Times New Roman" w:hAnsi="Trebuchet MS" w:cs="Times New Roman"/>
          <w:color w:val="000000"/>
        </w:rPr>
        <w:t xml:space="preserve"> [Internet] 2018 v.26 e3074 </w:t>
      </w:r>
      <w:proofErr w:type="gramStart"/>
      <w:r w:rsidR="00BC62E3">
        <w:rPr>
          <w:rFonts w:ascii="Trebuchet MS" w:eastAsia="Times New Roman" w:hAnsi="Trebuchet MS" w:cs="Times New Roman"/>
          <w:color w:val="000000"/>
        </w:rPr>
        <w:t>[ acesso</w:t>
      </w:r>
      <w:proofErr w:type="gramEnd"/>
      <w:r w:rsidR="00BC62E3">
        <w:rPr>
          <w:rFonts w:ascii="Trebuchet MS" w:eastAsia="Times New Roman" w:hAnsi="Trebuchet MS" w:cs="Times New Roman"/>
          <w:color w:val="000000"/>
        </w:rPr>
        <w:t xml:space="preserve"> em 21 de outubro de 2023]</w:t>
      </w:r>
      <w:r w:rsidR="009040E9">
        <w:rPr>
          <w:rFonts w:ascii="Trebuchet MS" w:eastAsia="Times New Roman" w:hAnsi="Trebuchet MS" w:cs="Times New Roman"/>
          <w:color w:val="000000"/>
        </w:rPr>
        <w:t>.</w:t>
      </w:r>
      <w:r w:rsidRPr="001A1E3B">
        <w:rPr>
          <w:rFonts w:ascii="Trebuchet MS" w:eastAsia="Times New Roman" w:hAnsi="Trebuchet MS" w:cs="Times New Roman"/>
          <w:color w:val="000000"/>
        </w:rPr>
        <w:t xml:space="preserve"> Disponível em:  https://doi.org/10.1590:1518-8345.2885.3074 </w:t>
      </w:r>
    </w:p>
    <w:p w14:paraId="2A0A3E31" w14:textId="74593BD7" w:rsidR="00942705" w:rsidRDefault="00942705" w:rsidP="006E5AD7">
      <w:pPr>
        <w:widowControl w:val="0"/>
        <w:pBdr>
          <w:top w:val="nil"/>
          <w:left w:val="nil"/>
          <w:bottom w:val="nil"/>
          <w:right w:val="nil"/>
          <w:between w:val="nil"/>
        </w:pBdr>
        <w:spacing w:before="379" w:line="229" w:lineRule="auto"/>
        <w:ind w:right="552"/>
        <w:jc w:val="both"/>
        <w:rPr>
          <w:rFonts w:ascii="Trebuchet MS" w:eastAsia="Times New Roman" w:hAnsi="Trebuchet MS" w:cs="Times New Roman"/>
          <w:color w:val="000000"/>
        </w:rPr>
      </w:pPr>
      <w:r w:rsidRPr="0079514C">
        <w:rPr>
          <w:rFonts w:ascii="Trebuchet MS" w:eastAsia="Times New Roman" w:hAnsi="Trebuchet MS" w:cs="Times New Roman"/>
          <w:b/>
          <w:bCs/>
          <w:color w:val="212121"/>
        </w:rPr>
        <w:t>10.</w:t>
      </w:r>
      <w:r w:rsidRPr="0079514C">
        <w:rPr>
          <w:rFonts w:ascii="Trebuchet MS" w:eastAsia="Times New Roman" w:hAnsi="Trebuchet MS" w:cs="Times New Roman"/>
          <w:color w:val="212121"/>
        </w:rPr>
        <w:t xml:space="preserve"> </w:t>
      </w:r>
      <w:proofErr w:type="spellStart"/>
      <w:r w:rsidRPr="001A1E3B">
        <w:rPr>
          <w:rFonts w:ascii="Trebuchet MS" w:eastAsia="Times New Roman" w:hAnsi="Trebuchet MS" w:cs="Times New Roman"/>
          <w:color w:val="000000"/>
        </w:rPr>
        <w:t>Minayo</w:t>
      </w:r>
      <w:proofErr w:type="spellEnd"/>
      <w:r w:rsidRPr="001A1E3B">
        <w:rPr>
          <w:rFonts w:ascii="Trebuchet MS" w:eastAsia="Times New Roman" w:hAnsi="Trebuchet MS" w:cs="Times New Roman"/>
          <w:color w:val="000000"/>
        </w:rPr>
        <w:t xml:space="preserve"> MCS, Gomes SFDRG. Pesquisa social: teoria, método e criatividade. </w:t>
      </w:r>
      <w:r w:rsidR="00052687">
        <w:rPr>
          <w:rFonts w:ascii="Trebuchet MS" w:eastAsia="Times New Roman" w:hAnsi="Trebuchet MS" w:cs="Times New Roman"/>
          <w:color w:val="000000"/>
        </w:rPr>
        <w:t xml:space="preserve">[Internet] </w:t>
      </w:r>
      <w:r w:rsidRPr="001A1E3B">
        <w:rPr>
          <w:rFonts w:ascii="Trebuchet MS" w:eastAsia="Times New Roman" w:hAnsi="Trebuchet MS" w:cs="Times New Roman"/>
          <w:color w:val="000000"/>
        </w:rPr>
        <w:t xml:space="preserve">Petrópolis; </w:t>
      </w:r>
      <w:r w:rsidR="00052687">
        <w:rPr>
          <w:rFonts w:ascii="Trebuchet MS" w:eastAsia="Times New Roman" w:hAnsi="Trebuchet MS" w:cs="Times New Roman"/>
          <w:color w:val="000000"/>
        </w:rPr>
        <w:t>34º ed.</w:t>
      </w:r>
      <w:r w:rsidR="0079514C">
        <w:rPr>
          <w:rFonts w:ascii="Trebuchet MS" w:eastAsia="Times New Roman" w:hAnsi="Trebuchet MS" w:cs="Times New Roman"/>
          <w:color w:val="000000"/>
        </w:rPr>
        <w:t xml:space="preserve">108p. </w:t>
      </w:r>
      <w:r w:rsidR="001A3B5F">
        <w:rPr>
          <w:rFonts w:ascii="Trebuchet MS" w:eastAsia="Times New Roman" w:hAnsi="Trebuchet MS" w:cs="Times New Roman"/>
          <w:color w:val="000000"/>
        </w:rPr>
        <w:t xml:space="preserve">2015 </w:t>
      </w:r>
      <w:r w:rsidR="0079514C">
        <w:rPr>
          <w:rFonts w:ascii="Trebuchet MS" w:eastAsia="Times New Roman" w:hAnsi="Trebuchet MS" w:cs="Times New Roman"/>
          <w:color w:val="000000"/>
        </w:rPr>
        <w:t>[acesso em 17 de novembro de 2023</w:t>
      </w:r>
      <w:proofErr w:type="gramStart"/>
      <w:r w:rsidR="0079514C">
        <w:rPr>
          <w:rFonts w:ascii="Trebuchet MS" w:eastAsia="Times New Roman" w:hAnsi="Trebuchet MS" w:cs="Times New Roman"/>
          <w:color w:val="000000"/>
        </w:rPr>
        <w:t>] Disponíve</w:t>
      </w:r>
      <w:r w:rsidR="001F41ED">
        <w:rPr>
          <w:rFonts w:ascii="Trebuchet MS" w:eastAsia="Times New Roman" w:hAnsi="Trebuchet MS" w:cs="Times New Roman"/>
          <w:color w:val="000000"/>
        </w:rPr>
        <w:t>l</w:t>
      </w:r>
      <w:proofErr w:type="gramEnd"/>
      <w:r w:rsidR="001F41ED">
        <w:rPr>
          <w:rFonts w:ascii="Trebuchet MS" w:eastAsia="Times New Roman" w:hAnsi="Trebuchet MS" w:cs="Times New Roman"/>
          <w:color w:val="000000"/>
        </w:rPr>
        <w:t xml:space="preserve"> </w:t>
      </w:r>
      <w:r w:rsidR="0079514C">
        <w:rPr>
          <w:rFonts w:ascii="Trebuchet MS" w:eastAsia="Times New Roman" w:hAnsi="Trebuchet MS" w:cs="Times New Roman"/>
          <w:color w:val="000000"/>
        </w:rPr>
        <w:t xml:space="preserve">em: </w:t>
      </w:r>
      <w:r w:rsidR="0079514C" w:rsidRPr="0079514C">
        <w:rPr>
          <w:rFonts w:ascii="Trebuchet MS" w:eastAsia="Times New Roman" w:hAnsi="Trebuchet MS" w:cs="Times New Roman"/>
          <w:color w:val="000000"/>
        </w:rPr>
        <w:t>https://pesquisa.bvsalud.org/portal/resource/pt/lil-766622?lang=pt</w:t>
      </w:r>
      <w:r w:rsidRPr="001A1E3B">
        <w:rPr>
          <w:rFonts w:ascii="Trebuchet MS" w:eastAsia="Times New Roman" w:hAnsi="Trebuchet MS" w:cs="Times New Roman"/>
          <w:color w:val="000000"/>
        </w:rPr>
        <w:t xml:space="preserve"> </w:t>
      </w:r>
    </w:p>
    <w:p w14:paraId="143C21E5" w14:textId="77777777" w:rsidR="00942705" w:rsidRDefault="00942705" w:rsidP="006E5AD7">
      <w:pPr>
        <w:widowControl w:val="0"/>
        <w:pBdr>
          <w:top w:val="nil"/>
          <w:left w:val="nil"/>
          <w:bottom w:val="nil"/>
          <w:right w:val="nil"/>
          <w:between w:val="nil"/>
        </w:pBdr>
        <w:spacing w:before="6" w:line="229" w:lineRule="auto"/>
        <w:ind w:right="387"/>
        <w:jc w:val="both"/>
        <w:rPr>
          <w:rFonts w:ascii="Trebuchet MS" w:eastAsia="Times New Roman" w:hAnsi="Trebuchet MS" w:cs="Times New Roman"/>
          <w:color w:val="000000"/>
        </w:rPr>
      </w:pPr>
    </w:p>
    <w:p w14:paraId="1E326885" w14:textId="2E6AB81D" w:rsidR="001F41ED" w:rsidRDefault="001F41ED" w:rsidP="006E5AD7">
      <w:pPr>
        <w:widowControl w:val="0"/>
        <w:pBdr>
          <w:top w:val="nil"/>
          <w:left w:val="nil"/>
          <w:bottom w:val="nil"/>
          <w:right w:val="nil"/>
          <w:between w:val="nil"/>
        </w:pBdr>
        <w:spacing w:before="6" w:line="229" w:lineRule="auto"/>
        <w:ind w:right="387"/>
        <w:jc w:val="both"/>
        <w:rPr>
          <w:rFonts w:ascii="Trebuchet MS" w:eastAsia="Times New Roman" w:hAnsi="Trebuchet MS" w:cs="Times New Roman"/>
          <w:b/>
          <w:bCs/>
          <w:color w:val="000000"/>
        </w:rPr>
      </w:pPr>
    </w:p>
    <w:p w14:paraId="5DDE5DDA" w14:textId="08C15253" w:rsidR="00942705" w:rsidRDefault="00942705" w:rsidP="006E5AD7">
      <w:pPr>
        <w:widowControl w:val="0"/>
        <w:pBdr>
          <w:top w:val="nil"/>
          <w:left w:val="nil"/>
          <w:bottom w:val="nil"/>
          <w:right w:val="nil"/>
          <w:between w:val="nil"/>
        </w:pBdr>
        <w:spacing w:before="6" w:line="229" w:lineRule="auto"/>
        <w:ind w:right="387"/>
        <w:jc w:val="both"/>
        <w:rPr>
          <w:rFonts w:ascii="Trebuchet MS" w:eastAsia="Times New Roman" w:hAnsi="Trebuchet MS" w:cs="Times New Roman"/>
          <w:color w:val="467886"/>
          <w:u w:val="single"/>
        </w:rPr>
      </w:pPr>
      <w:r w:rsidRPr="006E5AD7">
        <w:rPr>
          <w:rFonts w:ascii="Trebuchet MS" w:eastAsia="Times New Roman" w:hAnsi="Trebuchet MS" w:cs="Times New Roman"/>
          <w:b/>
          <w:bCs/>
          <w:color w:val="000000"/>
        </w:rPr>
        <w:t>11.</w:t>
      </w:r>
      <w:r w:rsidR="00770048" w:rsidRPr="001A1E3B">
        <w:rPr>
          <w:rFonts w:ascii="Trebuchet MS" w:eastAsia="Times New Roman" w:hAnsi="Trebuchet MS" w:cs="Times New Roman"/>
          <w:b/>
          <w:color w:val="000000"/>
        </w:rPr>
        <w:t xml:space="preserve"> </w:t>
      </w:r>
      <w:r w:rsidR="00770048" w:rsidRPr="001A1E3B">
        <w:rPr>
          <w:rFonts w:ascii="Trebuchet MS" w:eastAsia="Times New Roman" w:hAnsi="Trebuchet MS" w:cs="Times New Roman"/>
          <w:color w:val="000000"/>
        </w:rPr>
        <w:t>Freitas RJ, Maia TJ, Araújo W, Bessa M, Oliveira KK, Marques AD, Feitosa RM.  Conhecimento de enfermeiros que atuam em maternidades sobre o aborto. Univ.</w:t>
      </w:r>
      <w:r w:rsidR="001F41ED">
        <w:rPr>
          <w:rFonts w:ascii="Trebuchet MS" w:eastAsia="Times New Roman" w:hAnsi="Trebuchet MS" w:cs="Times New Roman"/>
          <w:color w:val="000000"/>
        </w:rPr>
        <w:t xml:space="preserve"> </w:t>
      </w:r>
      <w:r w:rsidR="00770048" w:rsidRPr="001A1E3B">
        <w:rPr>
          <w:rFonts w:ascii="Trebuchet MS" w:eastAsia="Times New Roman" w:hAnsi="Trebuchet MS" w:cs="Times New Roman"/>
          <w:color w:val="000000"/>
        </w:rPr>
        <w:t>Med.</w:t>
      </w:r>
      <w:r w:rsidR="001F41ED">
        <w:rPr>
          <w:rFonts w:ascii="Trebuchet MS" w:eastAsia="Times New Roman" w:hAnsi="Trebuchet MS" w:cs="Times New Roman"/>
          <w:color w:val="000000"/>
        </w:rPr>
        <w:t xml:space="preserve"> [Internet] </w:t>
      </w:r>
      <w:r w:rsidR="00770048" w:rsidRPr="001A1E3B">
        <w:rPr>
          <w:rFonts w:ascii="Trebuchet MS" w:eastAsia="Times New Roman" w:hAnsi="Trebuchet MS" w:cs="Times New Roman"/>
          <w:color w:val="000000"/>
        </w:rPr>
        <w:t>2025</w:t>
      </w:r>
      <w:r w:rsidR="001F41ED">
        <w:rPr>
          <w:rFonts w:ascii="Trebuchet MS" w:eastAsia="Times New Roman" w:hAnsi="Trebuchet MS" w:cs="Times New Roman"/>
          <w:color w:val="000000"/>
        </w:rPr>
        <w:t xml:space="preserve"> [acesso em 22 de agosto de 2024]. Disponível em: </w:t>
      </w:r>
      <w:r w:rsidR="006E5AD7" w:rsidRPr="0079514C">
        <w:rPr>
          <w:rFonts w:ascii="Trebuchet MS" w:eastAsia="Times New Roman" w:hAnsi="Trebuchet MS" w:cs="Times New Roman"/>
        </w:rPr>
        <w:t>https://doi.org/10.11144/Javeriana.umed65.cema</w:t>
      </w:r>
    </w:p>
    <w:p w14:paraId="7877169D" w14:textId="77777777" w:rsidR="003148CC" w:rsidRDefault="003148CC" w:rsidP="006E5AD7">
      <w:pPr>
        <w:widowControl w:val="0"/>
        <w:pBdr>
          <w:top w:val="nil"/>
          <w:left w:val="nil"/>
          <w:bottom w:val="nil"/>
          <w:right w:val="nil"/>
          <w:between w:val="nil"/>
        </w:pBdr>
        <w:spacing w:before="6" w:line="229" w:lineRule="auto"/>
        <w:ind w:right="387"/>
        <w:jc w:val="both"/>
        <w:rPr>
          <w:rFonts w:ascii="Trebuchet MS" w:eastAsia="Times New Roman" w:hAnsi="Trebuchet MS" w:cs="Times New Roman"/>
          <w:color w:val="467886"/>
          <w:u w:val="single"/>
        </w:rPr>
      </w:pPr>
    </w:p>
    <w:p w14:paraId="7024DF33" w14:textId="663DCCFA" w:rsidR="003148CC" w:rsidRDefault="003148CC" w:rsidP="003148CC">
      <w:pPr>
        <w:widowControl w:val="0"/>
        <w:pBdr>
          <w:top w:val="nil"/>
          <w:left w:val="nil"/>
          <w:bottom w:val="nil"/>
          <w:right w:val="nil"/>
          <w:between w:val="nil"/>
        </w:pBdr>
        <w:spacing w:before="4" w:line="252" w:lineRule="auto"/>
        <w:ind w:right="270"/>
        <w:rPr>
          <w:rFonts w:ascii="Trebuchet MS" w:eastAsia="Times New Roman" w:hAnsi="Trebuchet MS" w:cs="Times New Roman"/>
          <w:color w:val="000000"/>
        </w:rPr>
      </w:pPr>
      <w:r w:rsidRPr="003148CC">
        <w:rPr>
          <w:rFonts w:ascii="Trebuchet MS" w:eastAsia="Times New Roman" w:hAnsi="Trebuchet MS" w:cs="Times New Roman"/>
          <w:color w:val="212121"/>
        </w:rPr>
        <w:t xml:space="preserve">12. </w:t>
      </w:r>
      <w:r w:rsidRPr="001A1E3B">
        <w:rPr>
          <w:rFonts w:ascii="Trebuchet MS" w:eastAsia="Times New Roman" w:hAnsi="Trebuchet MS" w:cs="Times New Roman"/>
          <w:color w:val="000000"/>
        </w:rPr>
        <w:t>Silva C. M.; Paula C. T. de; Moraes L. O.; Silva D. C. Z. Percepção dos profissionais</w:t>
      </w:r>
      <w:r>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 xml:space="preserve">de enfermagem quanto à assistência prestada às mulheres em processo de abortamento provocado. </w:t>
      </w:r>
      <w:r w:rsidR="001F41ED">
        <w:rPr>
          <w:rFonts w:ascii="Trebuchet MS" w:eastAsia="Times New Roman" w:hAnsi="Trebuchet MS" w:cs="Times New Roman"/>
          <w:color w:val="000000"/>
        </w:rPr>
        <w:t xml:space="preserve">[Internet] </w:t>
      </w:r>
      <w:r w:rsidRPr="001A1E3B">
        <w:rPr>
          <w:rFonts w:ascii="Trebuchet MS" w:eastAsia="Times New Roman" w:hAnsi="Trebuchet MS" w:cs="Times New Roman"/>
          <w:color w:val="000000"/>
        </w:rPr>
        <w:t>Revista Eletrônica Acervo Enfermagem, v. 16, p. e9358,</w:t>
      </w:r>
      <w:r w:rsidR="001F41ED">
        <w:rPr>
          <w:rFonts w:ascii="Trebuchet MS" w:eastAsia="Times New Roman" w:hAnsi="Trebuchet MS" w:cs="Times New Roman"/>
          <w:color w:val="000000"/>
        </w:rPr>
        <w:t xml:space="preserve"> </w:t>
      </w:r>
      <w:r w:rsidRPr="001A1E3B">
        <w:rPr>
          <w:rFonts w:ascii="Trebuchet MS" w:eastAsia="Times New Roman" w:hAnsi="Trebuchet MS" w:cs="Times New Roman"/>
          <w:color w:val="000000"/>
        </w:rPr>
        <w:t>2021.</w:t>
      </w:r>
      <w:r w:rsidR="001F41ED">
        <w:rPr>
          <w:rFonts w:ascii="Trebuchet MS" w:eastAsia="Times New Roman" w:hAnsi="Trebuchet MS" w:cs="Times New Roman"/>
          <w:color w:val="000000"/>
        </w:rPr>
        <w:t xml:space="preserve"> </w:t>
      </w:r>
      <w:proofErr w:type="gramStart"/>
      <w:r w:rsidR="001F41ED">
        <w:rPr>
          <w:rFonts w:ascii="Trebuchet MS" w:eastAsia="Times New Roman" w:hAnsi="Trebuchet MS" w:cs="Times New Roman"/>
          <w:color w:val="000000"/>
        </w:rPr>
        <w:t>[ acesso</w:t>
      </w:r>
      <w:proofErr w:type="gramEnd"/>
      <w:r w:rsidR="001F41ED">
        <w:rPr>
          <w:rFonts w:ascii="Trebuchet MS" w:eastAsia="Times New Roman" w:hAnsi="Trebuchet MS" w:cs="Times New Roman"/>
          <w:color w:val="000000"/>
        </w:rPr>
        <w:t xml:space="preserve"> em 3 de fevereiro de 2025]. Disponível em: </w:t>
      </w:r>
      <w:r w:rsidR="001F41ED" w:rsidRPr="001F41ED">
        <w:rPr>
          <w:rFonts w:ascii="Trebuchet MS" w:eastAsia="Times New Roman" w:hAnsi="Trebuchet MS" w:cs="Times New Roman"/>
          <w:color w:val="000000"/>
        </w:rPr>
        <w:t>https://acervomais.com.br/index.php/enfermagem/article/view/9358</w:t>
      </w:r>
      <w:r w:rsidR="006B3E97">
        <w:rPr>
          <w:rFonts w:ascii="Trebuchet MS" w:eastAsia="Times New Roman" w:hAnsi="Trebuchet MS" w:cs="Times New Roman"/>
          <w:color w:val="000000"/>
        </w:rPr>
        <w:t>.</w:t>
      </w:r>
    </w:p>
    <w:p w14:paraId="57FEA38E" w14:textId="77777777" w:rsidR="003148CC" w:rsidRDefault="003148CC" w:rsidP="006E5AD7">
      <w:pPr>
        <w:widowControl w:val="0"/>
        <w:pBdr>
          <w:top w:val="nil"/>
          <w:left w:val="nil"/>
          <w:bottom w:val="nil"/>
          <w:right w:val="nil"/>
          <w:between w:val="nil"/>
        </w:pBdr>
        <w:spacing w:before="4" w:line="252" w:lineRule="auto"/>
        <w:ind w:right="270"/>
        <w:rPr>
          <w:rFonts w:ascii="Trebuchet MS" w:eastAsia="Times New Roman" w:hAnsi="Trebuchet MS" w:cs="Times New Roman"/>
          <w:color w:val="467886"/>
          <w:u w:val="single"/>
        </w:rPr>
      </w:pPr>
    </w:p>
    <w:p w14:paraId="51AA0844" w14:textId="112BAC4D" w:rsidR="006E5AD7" w:rsidRDefault="003148CC" w:rsidP="006E5AD7">
      <w:pPr>
        <w:widowControl w:val="0"/>
        <w:pBdr>
          <w:top w:val="nil"/>
          <w:left w:val="nil"/>
          <w:bottom w:val="nil"/>
          <w:right w:val="nil"/>
          <w:between w:val="nil"/>
        </w:pBdr>
        <w:spacing w:before="4" w:line="252" w:lineRule="auto"/>
        <w:ind w:right="270"/>
        <w:rPr>
          <w:rFonts w:ascii="Trebuchet MS" w:eastAsia="Times New Roman" w:hAnsi="Trebuchet MS" w:cs="Times New Roman"/>
          <w:color w:val="000000"/>
        </w:rPr>
      </w:pPr>
      <w:r w:rsidRPr="00D12C62">
        <w:rPr>
          <w:rFonts w:ascii="Trebuchet MS" w:eastAsia="Times New Roman" w:hAnsi="Trebuchet MS" w:cs="Times New Roman"/>
          <w:b/>
          <w:bCs/>
          <w:color w:val="212121"/>
        </w:rPr>
        <w:t>13.</w:t>
      </w:r>
      <w:r w:rsidR="006E5AD7" w:rsidRPr="003148CC">
        <w:rPr>
          <w:rFonts w:ascii="Trebuchet MS" w:eastAsia="Times New Roman" w:hAnsi="Trebuchet MS" w:cs="Times New Roman"/>
          <w:color w:val="212121"/>
          <w:u w:val="single"/>
        </w:rPr>
        <w:t xml:space="preserve"> </w:t>
      </w:r>
      <w:proofErr w:type="spellStart"/>
      <w:r w:rsidR="006E5AD7" w:rsidRPr="006E5AD7">
        <w:rPr>
          <w:rFonts w:ascii="Trebuchet MS" w:eastAsia="Times New Roman" w:hAnsi="Trebuchet MS" w:cs="Times New Roman"/>
          <w:color w:val="000000"/>
        </w:rPr>
        <w:t>S</w:t>
      </w:r>
      <w:r w:rsidR="006E5AD7">
        <w:rPr>
          <w:rFonts w:ascii="Trebuchet MS" w:eastAsia="Times New Roman" w:hAnsi="Trebuchet MS" w:cs="Times New Roman"/>
          <w:color w:val="000000"/>
        </w:rPr>
        <w:t>chroeteri</w:t>
      </w:r>
      <w:proofErr w:type="spellEnd"/>
      <w:r w:rsidR="006E5AD7" w:rsidRPr="006E5AD7">
        <w:rPr>
          <w:rFonts w:ascii="Trebuchet MS" w:eastAsia="Times New Roman" w:hAnsi="Trebuchet MS" w:cs="Times New Roman"/>
          <w:color w:val="000000"/>
        </w:rPr>
        <w:t xml:space="preserve"> MS, DE Figueiredo PAL. Abordagem do tema do aborto no ensino de graduação na perspectiva das enfermeiras recém-graduadas.</w:t>
      </w:r>
      <w:r w:rsidR="006B3E97">
        <w:rPr>
          <w:rFonts w:ascii="Trebuchet MS" w:eastAsia="Times New Roman" w:hAnsi="Trebuchet MS" w:cs="Times New Roman"/>
          <w:color w:val="000000"/>
        </w:rPr>
        <w:t xml:space="preserve"> </w:t>
      </w:r>
      <w:r w:rsidR="006E5AD7" w:rsidRPr="006E5AD7">
        <w:rPr>
          <w:rFonts w:ascii="Trebuchet MS" w:eastAsia="Times New Roman" w:hAnsi="Trebuchet MS" w:cs="Times New Roman"/>
          <w:color w:val="000000"/>
        </w:rPr>
        <w:t>Rev</w:t>
      </w:r>
      <w:r w:rsidR="006E5AD7">
        <w:rPr>
          <w:rFonts w:ascii="Trebuchet MS" w:eastAsia="Times New Roman" w:hAnsi="Trebuchet MS" w:cs="Times New Roman"/>
          <w:color w:val="000000"/>
        </w:rPr>
        <w:t>ista de</w:t>
      </w:r>
      <w:r w:rsidR="006E5AD7" w:rsidRPr="006E5AD7">
        <w:rPr>
          <w:rFonts w:ascii="Trebuchet MS" w:eastAsia="Times New Roman" w:hAnsi="Trebuchet MS" w:cs="Times New Roman"/>
          <w:color w:val="000000"/>
        </w:rPr>
        <w:t xml:space="preserve"> Enferm</w:t>
      </w:r>
      <w:r w:rsidR="006E5AD7">
        <w:rPr>
          <w:rFonts w:ascii="Trebuchet MS" w:eastAsia="Times New Roman" w:hAnsi="Trebuchet MS" w:cs="Times New Roman"/>
          <w:color w:val="000000"/>
        </w:rPr>
        <w:t xml:space="preserve">agem </w:t>
      </w:r>
      <w:r w:rsidR="006E5AD7" w:rsidRPr="006E5AD7">
        <w:rPr>
          <w:rFonts w:ascii="Trebuchet MS" w:eastAsia="Times New Roman" w:hAnsi="Trebuchet MS" w:cs="Times New Roman"/>
          <w:color w:val="000000"/>
        </w:rPr>
        <w:t>UERJ.</w:t>
      </w:r>
      <w:r w:rsidR="006B3E97">
        <w:rPr>
          <w:rFonts w:ascii="Trebuchet MS" w:eastAsia="Times New Roman" w:hAnsi="Trebuchet MS" w:cs="Times New Roman"/>
          <w:color w:val="000000"/>
        </w:rPr>
        <w:t xml:space="preserve"> [Internet]</w:t>
      </w:r>
      <w:r w:rsidR="006E5AD7" w:rsidRPr="006E5AD7">
        <w:rPr>
          <w:rFonts w:ascii="Trebuchet MS" w:eastAsia="Times New Roman" w:hAnsi="Trebuchet MS" w:cs="Times New Roman"/>
          <w:color w:val="000000"/>
        </w:rPr>
        <w:t xml:space="preserve"> 2019.</w:t>
      </w:r>
      <w:r w:rsidR="001F41ED">
        <w:rPr>
          <w:rFonts w:ascii="Trebuchet MS" w:eastAsia="Times New Roman" w:hAnsi="Trebuchet MS" w:cs="Times New Roman"/>
          <w:color w:val="000000"/>
        </w:rPr>
        <w:t xml:space="preserve"> [acesso em 18 de outubro de 2023]. </w:t>
      </w:r>
      <w:r w:rsidR="006E5AD7" w:rsidRPr="006E5AD7">
        <w:rPr>
          <w:rFonts w:ascii="Trebuchet MS" w:eastAsia="Times New Roman" w:hAnsi="Trebuchet MS" w:cs="Times New Roman"/>
          <w:color w:val="000000"/>
        </w:rPr>
        <w:t>Disponível</w:t>
      </w:r>
      <w:r w:rsidR="006E5AD7">
        <w:rPr>
          <w:rFonts w:ascii="Trebuchet MS" w:eastAsia="Times New Roman" w:hAnsi="Trebuchet MS" w:cs="Times New Roman"/>
          <w:color w:val="000000"/>
        </w:rPr>
        <w:t xml:space="preserve">    </w:t>
      </w:r>
      <w:r w:rsidR="006E5AD7" w:rsidRPr="006E5AD7">
        <w:rPr>
          <w:rFonts w:ascii="Trebuchet MS" w:eastAsia="Times New Roman" w:hAnsi="Trebuchet MS" w:cs="Times New Roman"/>
          <w:color w:val="000000"/>
        </w:rPr>
        <w:t>em:https://www.epublicacoes.uerj.br/index.php/enfermagemuerj/article/view/36835</w:t>
      </w:r>
      <w:r w:rsidR="001F41ED">
        <w:rPr>
          <w:rFonts w:ascii="Trebuchet MS" w:eastAsia="Times New Roman" w:hAnsi="Trebuchet MS" w:cs="Times New Roman"/>
          <w:color w:val="000000"/>
        </w:rPr>
        <w:t>.</w:t>
      </w:r>
    </w:p>
    <w:p w14:paraId="54204DBC" w14:textId="77777777" w:rsidR="003148CC" w:rsidRPr="003148CC" w:rsidRDefault="003148CC" w:rsidP="003148CC">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6954D069" w14:textId="58BD038B" w:rsidR="003148CC" w:rsidRDefault="003148CC" w:rsidP="003148CC">
      <w:pPr>
        <w:widowControl w:val="0"/>
        <w:pBdr>
          <w:top w:val="nil"/>
          <w:left w:val="nil"/>
          <w:bottom w:val="nil"/>
          <w:right w:val="nil"/>
          <w:between w:val="nil"/>
        </w:pBdr>
        <w:spacing w:before="4" w:line="252" w:lineRule="auto"/>
        <w:ind w:right="270"/>
        <w:jc w:val="both"/>
        <w:rPr>
          <w:rFonts w:ascii="Trebuchet MS" w:hAnsi="Trebuchet MS"/>
        </w:rPr>
      </w:pPr>
      <w:r w:rsidRPr="00D12C62">
        <w:rPr>
          <w:rFonts w:ascii="Trebuchet MS" w:eastAsia="Times New Roman" w:hAnsi="Trebuchet MS" w:cs="Times New Roman"/>
          <w:b/>
          <w:bCs/>
          <w:color w:val="000000"/>
        </w:rPr>
        <w:t>14.</w:t>
      </w:r>
      <w:r w:rsidRPr="003148CC">
        <w:rPr>
          <w:rFonts w:ascii="Trebuchet MS" w:eastAsia="Times New Roman" w:hAnsi="Trebuchet MS" w:cs="Times New Roman"/>
          <w:color w:val="000000"/>
        </w:rPr>
        <w:t xml:space="preserve"> Silva L, Sales N, Santos R, Albuquerque N.</w:t>
      </w:r>
      <w:r w:rsidR="004615BE">
        <w:rPr>
          <w:rFonts w:ascii="Trebuchet MS" w:eastAsia="Times New Roman" w:hAnsi="Trebuchet MS" w:cs="Times New Roman"/>
          <w:color w:val="000000"/>
        </w:rPr>
        <w:t xml:space="preserve"> </w:t>
      </w:r>
      <w:r>
        <w:rPr>
          <w:rFonts w:ascii="Trebuchet MS" w:eastAsia="Times New Roman" w:hAnsi="Trebuchet MS" w:cs="Times New Roman"/>
          <w:color w:val="000000"/>
        </w:rPr>
        <w:t>Percepção das mulheres em situação de abor</w:t>
      </w:r>
      <w:r w:rsidR="004615BE">
        <w:rPr>
          <w:rFonts w:ascii="Trebuchet MS" w:eastAsia="Times New Roman" w:hAnsi="Trebuchet MS" w:cs="Times New Roman"/>
          <w:color w:val="000000"/>
        </w:rPr>
        <w:t>tamento frente ao cuidado de enfermagem</w:t>
      </w:r>
      <w:r w:rsidRPr="003148CC">
        <w:rPr>
          <w:rFonts w:ascii="Trebuchet MS" w:eastAsia="Times New Roman" w:hAnsi="Trebuchet MS" w:cs="Times New Roman"/>
          <w:color w:val="000000"/>
        </w:rPr>
        <w:t>.</w:t>
      </w:r>
      <w:r w:rsidR="006B3E97">
        <w:rPr>
          <w:rFonts w:ascii="Trebuchet MS" w:eastAsia="Times New Roman" w:hAnsi="Trebuchet MS" w:cs="Times New Roman"/>
          <w:color w:val="000000"/>
        </w:rPr>
        <w:t xml:space="preserve"> </w:t>
      </w:r>
      <w:r w:rsidRPr="003148CC">
        <w:rPr>
          <w:rFonts w:ascii="Trebuchet MS" w:eastAsia="Times New Roman" w:hAnsi="Trebuchet MS" w:cs="Times New Roman"/>
          <w:color w:val="000000"/>
        </w:rPr>
        <w:t>R</w:t>
      </w:r>
      <w:r w:rsidR="006B3E97">
        <w:rPr>
          <w:rFonts w:ascii="Trebuchet MS" w:eastAsia="Times New Roman" w:hAnsi="Trebuchet MS" w:cs="Times New Roman"/>
          <w:color w:val="000000"/>
        </w:rPr>
        <w:t>ev</w:t>
      </w:r>
      <w:r w:rsidRPr="003148CC">
        <w:rPr>
          <w:rFonts w:ascii="Trebuchet MS" w:eastAsia="Times New Roman" w:hAnsi="Trebuchet MS" w:cs="Times New Roman"/>
          <w:color w:val="000000"/>
        </w:rPr>
        <w:t>. C</w:t>
      </w:r>
      <w:r w:rsidR="006B3E97">
        <w:rPr>
          <w:rFonts w:ascii="Trebuchet MS" w:eastAsia="Times New Roman" w:hAnsi="Trebuchet MS" w:cs="Times New Roman"/>
          <w:color w:val="000000"/>
        </w:rPr>
        <w:t>iênc</w:t>
      </w:r>
      <w:r w:rsidRPr="003148CC">
        <w:rPr>
          <w:rFonts w:ascii="Trebuchet MS" w:eastAsia="Times New Roman" w:hAnsi="Trebuchet MS" w:cs="Times New Roman"/>
          <w:color w:val="000000"/>
        </w:rPr>
        <w:t>. P</w:t>
      </w:r>
      <w:r w:rsidR="006B3E97">
        <w:rPr>
          <w:rFonts w:ascii="Trebuchet MS" w:eastAsia="Times New Roman" w:hAnsi="Trebuchet MS" w:cs="Times New Roman"/>
          <w:color w:val="000000"/>
        </w:rPr>
        <w:t>lural</w:t>
      </w:r>
      <w:r w:rsidRPr="003148CC">
        <w:rPr>
          <w:rFonts w:ascii="Trebuchet MS" w:eastAsia="Times New Roman" w:hAnsi="Trebuchet MS" w:cs="Times New Roman"/>
          <w:color w:val="000000"/>
        </w:rPr>
        <w:t xml:space="preserve"> [Internet]</w:t>
      </w:r>
      <w:r w:rsidR="006B3E97">
        <w:rPr>
          <w:rFonts w:ascii="Trebuchet MS" w:eastAsia="Times New Roman" w:hAnsi="Trebuchet MS" w:cs="Times New Roman"/>
          <w:color w:val="000000"/>
        </w:rPr>
        <w:t xml:space="preserve"> </w:t>
      </w:r>
      <w:r w:rsidR="006B3E97" w:rsidRPr="003148CC">
        <w:rPr>
          <w:rFonts w:ascii="Trebuchet MS" w:eastAsia="Times New Roman" w:hAnsi="Trebuchet MS" w:cs="Times New Roman"/>
          <w:color w:val="000000"/>
        </w:rPr>
        <w:t xml:space="preserve">6(1):44-55. </w:t>
      </w:r>
      <w:r w:rsidR="006B3E97">
        <w:rPr>
          <w:rFonts w:ascii="Trebuchet MS" w:eastAsia="Times New Roman" w:hAnsi="Trebuchet MS" w:cs="Times New Roman"/>
          <w:color w:val="000000"/>
        </w:rPr>
        <w:t xml:space="preserve"> </w:t>
      </w:r>
      <w:r w:rsidRPr="003148CC">
        <w:rPr>
          <w:rFonts w:ascii="Trebuchet MS" w:eastAsia="Times New Roman" w:hAnsi="Trebuchet MS" w:cs="Times New Roman"/>
          <w:color w:val="000000"/>
        </w:rPr>
        <w:t>2020</w:t>
      </w:r>
      <w:r w:rsidR="006B3E97">
        <w:rPr>
          <w:rFonts w:ascii="Trebuchet MS" w:eastAsia="Times New Roman" w:hAnsi="Trebuchet MS" w:cs="Times New Roman"/>
          <w:color w:val="000000"/>
        </w:rPr>
        <w:t xml:space="preserve"> </w:t>
      </w:r>
      <w:r w:rsidRPr="003148CC">
        <w:rPr>
          <w:rFonts w:ascii="Trebuchet MS" w:eastAsia="Times New Roman" w:hAnsi="Trebuchet MS" w:cs="Times New Roman"/>
          <w:color w:val="000000"/>
        </w:rPr>
        <w:t>[</w:t>
      </w:r>
      <w:r w:rsidR="006B3E97">
        <w:rPr>
          <w:rFonts w:ascii="Trebuchet MS" w:eastAsia="Times New Roman" w:hAnsi="Trebuchet MS" w:cs="Times New Roman"/>
          <w:color w:val="000000"/>
        </w:rPr>
        <w:t xml:space="preserve">acesso em </w:t>
      </w:r>
      <w:r w:rsidRPr="003148CC">
        <w:rPr>
          <w:rFonts w:ascii="Trebuchet MS" w:eastAsia="Times New Roman" w:hAnsi="Trebuchet MS" w:cs="Times New Roman"/>
          <w:color w:val="000000"/>
        </w:rPr>
        <w:t>28 de julho de 2024]</w:t>
      </w:r>
      <w:r w:rsidR="006B3E97">
        <w:rPr>
          <w:rFonts w:ascii="Trebuchet MS" w:eastAsia="Times New Roman" w:hAnsi="Trebuchet MS" w:cs="Times New Roman"/>
          <w:color w:val="000000"/>
        </w:rPr>
        <w:t>.</w:t>
      </w:r>
      <w:r w:rsidRPr="003148CC">
        <w:rPr>
          <w:rFonts w:ascii="Trebuchet MS" w:eastAsia="Times New Roman" w:hAnsi="Trebuchet MS" w:cs="Times New Roman"/>
          <w:color w:val="000000"/>
        </w:rPr>
        <w:t xml:space="preserve"> Disponível em: </w:t>
      </w:r>
      <w:hyperlink r:id="rId9" w:history="1">
        <w:r w:rsidR="006B3E97" w:rsidRPr="006B3E97">
          <w:rPr>
            <w:rStyle w:val="Hyperlink"/>
            <w:rFonts w:ascii="Trebuchet MS" w:eastAsia="Times New Roman" w:hAnsi="Trebuchet MS" w:cs="Times New Roman"/>
            <w:color w:val="212121"/>
            <w:u w:val="none"/>
          </w:rPr>
          <w:t>https://periodicos.ufrn.br/rcp/article/view/18627</w:t>
        </w:r>
      </w:hyperlink>
      <w:r w:rsidR="006B3E97">
        <w:rPr>
          <w:rFonts w:ascii="Trebuchet MS" w:eastAsia="Times New Roman" w:hAnsi="Trebuchet MS" w:cs="Times New Roman"/>
        </w:rPr>
        <w:t xml:space="preserve">. </w:t>
      </w:r>
    </w:p>
    <w:p w14:paraId="3CE95704" w14:textId="77777777" w:rsidR="00C0291D" w:rsidRDefault="00C0291D" w:rsidP="003148CC">
      <w:pPr>
        <w:widowControl w:val="0"/>
        <w:pBdr>
          <w:top w:val="nil"/>
          <w:left w:val="nil"/>
          <w:bottom w:val="nil"/>
          <w:right w:val="nil"/>
          <w:between w:val="nil"/>
        </w:pBdr>
        <w:spacing w:before="4" w:line="252" w:lineRule="auto"/>
        <w:ind w:right="270"/>
        <w:jc w:val="both"/>
        <w:rPr>
          <w:rFonts w:ascii="Trebuchet MS" w:hAnsi="Trebuchet MS"/>
        </w:rPr>
      </w:pPr>
    </w:p>
    <w:p w14:paraId="6CBCE49A" w14:textId="49FAABB0" w:rsidR="00C0291D" w:rsidRDefault="00C0291D" w:rsidP="003148CC">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r w:rsidRPr="00D12C62">
        <w:rPr>
          <w:rFonts w:ascii="Trebuchet MS" w:hAnsi="Trebuchet MS"/>
          <w:b/>
          <w:bCs/>
        </w:rPr>
        <w:t>15.</w:t>
      </w:r>
      <w:r>
        <w:rPr>
          <w:rFonts w:ascii="Trebuchet MS" w:hAnsi="Trebuchet MS"/>
        </w:rPr>
        <w:t xml:space="preserve"> </w:t>
      </w:r>
      <w:r w:rsidRPr="001A1E3B">
        <w:rPr>
          <w:rFonts w:ascii="Trebuchet MS" w:eastAsia="Times New Roman" w:hAnsi="Trebuchet MS" w:cs="Times New Roman"/>
          <w:color w:val="000000"/>
        </w:rPr>
        <w:t xml:space="preserve">Agostinho A.; </w:t>
      </w:r>
      <w:proofErr w:type="spellStart"/>
      <w:r w:rsidRPr="001A1E3B">
        <w:rPr>
          <w:rFonts w:ascii="Trebuchet MS" w:eastAsia="Times New Roman" w:hAnsi="Trebuchet MS" w:cs="Times New Roman"/>
          <w:color w:val="000000"/>
        </w:rPr>
        <w:t>MapelliL</w:t>
      </w:r>
      <w:proofErr w:type="spellEnd"/>
      <w:r w:rsidRPr="001A1E3B">
        <w:rPr>
          <w:rFonts w:ascii="Trebuchet MS" w:eastAsia="Times New Roman" w:hAnsi="Trebuchet MS" w:cs="Times New Roman"/>
          <w:color w:val="000000"/>
        </w:rPr>
        <w:t xml:space="preserve">. D.; </w:t>
      </w:r>
      <w:proofErr w:type="spellStart"/>
      <w:r w:rsidRPr="001A1E3B">
        <w:rPr>
          <w:rFonts w:ascii="Trebuchet MS" w:eastAsia="Times New Roman" w:hAnsi="Trebuchet MS" w:cs="Times New Roman"/>
          <w:color w:val="000000"/>
        </w:rPr>
        <w:t>ArantesB</w:t>
      </w:r>
      <w:proofErr w:type="spellEnd"/>
      <w:r w:rsidRPr="001A1E3B">
        <w:rPr>
          <w:rFonts w:ascii="Trebuchet MS" w:eastAsia="Times New Roman" w:hAnsi="Trebuchet MS" w:cs="Times New Roman"/>
          <w:color w:val="000000"/>
        </w:rPr>
        <w:t xml:space="preserve">. M.; </w:t>
      </w:r>
      <w:proofErr w:type="spellStart"/>
      <w:r w:rsidRPr="001A1E3B">
        <w:rPr>
          <w:rFonts w:ascii="Trebuchet MS" w:eastAsia="Times New Roman" w:hAnsi="Trebuchet MS" w:cs="Times New Roman"/>
          <w:color w:val="000000"/>
        </w:rPr>
        <w:t>GozzoT</w:t>
      </w:r>
      <w:proofErr w:type="spellEnd"/>
      <w:r w:rsidRPr="001A1E3B">
        <w:rPr>
          <w:rFonts w:ascii="Trebuchet MS" w:eastAsia="Times New Roman" w:hAnsi="Trebuchet MS" w:cs="Times New Roman"/>
          <w:color w:val="000000"/>
        </w:rPr>
        <w:t xml:space="preserve">. de O. Mulher em situação de abortamento: um olhar de uma equipe de enfermagem. </w:t>
      </w:r>
      <w:r w:rsidRPr="001A1E3B">
        <w:rPr>
          <w:rFonts w:ascii="Trebuchet MS" w:eastAsia="Times New Roman" w:hAnsi="Trebuchet MS" w:cs="Times New Roman"/>
          <w:b/>
          <w:color w:val="000000"/>
        </w:rPr>
        <w:t>Revista Eletrônica Acervo Saúde</w:t>
      </w:r>
      <w:r w:rsidR="006B3E97">
        <w:rPr>
          <w:rFonts w:ascii="Trebuchet MS" w:eastAsia="Times New Roman" w:hAnsi="Trebuchet MS" w:cs="Times New Roman"/>
          <w:color w:val="000000"/>
        </w:rPr>
        <w:t xml:space="preserve"> [Internet]</w:t>
      </w:r>
      <w:r w:rsidRPr="001A1E3B">
        <w:rPr>
          <w:rFonts w:ascii="Trebuchet MS" w:eastAsia="Times New Roman" w:hAnsi="Trebuchet MS" w:cs="Times New Roman"/>
          <w:color w:val="000000"/>
        </w:rPr>
        <w:t xml:space="preserve"> v. 15, n. 9, p. e10790</w:t>
      </w:r>
      <w:r w:rsidR="006B3E97">
        <w:rPr>
          <w:rFonts w:ascii="Trebuchet MS" w:eastAsia="Times New Roman" w:hAnsi="Trebuchet MS" w:cs="Times New Roman"/>
          <w:color w:val="000000"/>
        </w:rPr>
        <w:t xml:space="preserve"> [acesso em </w:t>
      </w:r>
      <w:r w:rsidRPr="001A1E3B">
        <w:rPr>
          <w:rFonts w:ascii="Trebuchet MS" w:eastAsia="Times New Roman" w:hAnsi="Trebuchet MS" w:cs="Times New Roman"/>
          <w:color w:val="000000"/>
        </w:rPr>
        <w:t xml:space="preserve">24 </w:t>
      </w:r>
      <w:r w:rsidR="006B3E97">
        <w:rPr>
          <w:rFonts w:ascii="Trebuchet MS" w:eastAsia="Times New Roman" w:hAnsi="Trebuchet MS" w:cs="Times New Roman"/>
          <w:color w:val="000000"/>
        </w:rPr>
        <w:t>de setembro de</w:t>
      </w:r>
      <w:r w:rsidRPr="001A1E3B">
        <w:rPr>
          <w:rFonts w:ascii="Trebuchet MS" w:eastAsia="Times New Roman" w:hAnsi="Trebuchet MS" w:cs="Times New Roman"/>
          <w:color w:val="000000"/>
        </w:rPr>
        <w:t xml:space="preserve"> 2022</w:t>
      </w:r>
      <w:r w:rsidR="006B3E97">
        <w:rPr>
          <w:rFonts w:ascii="Trebuchet MS" w:eastAsia="Times New Roman" w:hAnsi="Trebuchet MS" w:cs="Times New Roman"/>
          <w:color w:val="000000"/>
        </w:rPr>
        <w:t xml:space="preserve">]. Disponível em: </w:t>
      </w:r>
      <w:r w:rsidR="006B3E97" w:rsidRPr="006B3E97">
        <w:rPr>
          <w:rFonts w:ascii="Trebuchet MS" w:eastAsia="Times New Roman" w:hAnsi="Trebuchet MS" w:cs="Times New Roman"/>
          <w:color w:val="000000"/>
        </w:rPr>
        <w:t>https://acervomais.com.br/index.php/saude/article/view/10790</w:t>
      </w:r>
    </w:p>
    <w:p w14:paraId="6A8A1D1F" w14:textId="77777777" w:rsidR="00C0291D" w:rsidRDefault="00C0291D" w:rsidP="003148CC">
      <w:pPr>
        <w:widowControl w:val="0"/>
        <w:pBdr>
          <w:top w:val="nil"/>
          <w:left w:val="nil"/>
          <w:bottom w:val="nil"/>
          <w:right w:val="nil"/>
          <w:between w:val="nil"/>
        </w:pBdr>
        <w:spacing w:before="4" w:line="252" w:lineRule="auto"/>
        <w:ind w:right="270"/>
        <w:jc w:val="both"/>
        <w:rPr>
          <w:rFonts w:ascii="Trebuchet MS" w:eastAsia="Times New Roman" w:hAnsi="Trebuchet MS" w:cs="Times New Roman"/>
          <w:color w:val="000000"/>
        </w:rPr>
      </w:pPr>
    </w:p>
    <w:p w14:paraId="26053A01" w14:textId="7B9C75E0" w:rsidR="006B3E97" w:rsidRPr="006E5AD7" w:rsidRDefault="006B3E97" w:rsidP="006B3E97">
      <w:pPr>
        <w:widowControl w:val="0"/>
        <w:pBdr>
          <w:top w:val="nil"/>
          <w:left w:val="nil"/>
          <w:bottom w:val="nil"/>
          <w:right w:val="nil"/>
          <w:between w:val="nil"/>
        </w:pBdr>
        <w:spacing w:before="4" w:line="252" w:lineRule="auto"/>
        <w:ind w:right="270"/>
        <w:rPr>
          <w:rFonts w:ascii="Trebuchet MS" w:eastAsia="Times New Roman" w:hAnsi="Trebuchet MS" w:cs="Times New Roman"/>
          <w:color w:val="000000"/>
        </w:rPr>
      </w:pPr>
    </w:p>
    <w:sectPr w:rsidR="006B3E97" w:rsidRPr="006E5AD7" w:rsidSect="00775BD6">
      <w:type w:val="continuous"/>
      <w:pgSz w:w="11900" w:h="16840"/>
      <w:pgMar w:top="1560" w:right="1410" w:bottom="1276" w:left="1418" w:header="0" w:footer="720" w:gutter="0"/>
      <w:cols w:space="720" w:equalWidth="0">
        <w:col w:w="907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084"/>
    <w:multiLevelType w:val="multilevel"/>
    <w:tmpl w:val="7E96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E0F28"/>
    <w:multiLevelType w:val="multilevel"/>
    <w:tmpl w:val="23D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45FA9"/>
    <w:multiLevelType w:val="multilevel"/>
    <w:tmpl w:val="2134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85977"/>
    <w:multiLevelType w:val="hybridMultilevel"/>
    <w:tmpl w:val="545A82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7E674C1"/>
    <w:multiLevelType w:val="multilevel"/>
    <w:tmpl w:val="D116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081365">
    <w:abstractNumId w:val="1"/>
  </w:num>
  <w:num w:numId="2" w16cid:durableId="945114889">
    <w:abstractNumId w:val="4"/>
  </w:num>
  <w:num w:numId="3" w16cid:durableId="2018801525">
    <w:abstractNumId w:val="2"/>
  </w:num>
  <w:num w:numId="4" w16cid:durableId="645822709">
    <w:abstractNumId w:val="0"/>
  </w:num>
  <w:num w:numId="5" w16cid:durableId="426392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24"/>
    <w:rsid w:val="00016700"/>
    <w:rsid w:val="0003494C"/>
    <w:rsid w:val="00052687"/>
    <w:rsid w:val="00056EFE"/>
    <w:rsid w:val="000D3134"/>
    <w:rsid w:val="00180ACE"/>
    <w:rsid w:val="001A13A0"/>
    <w:rsid w:val="001A17CA"/>
    <w:rsid w:val="001A1E3B"/>
    <w:rsid w:val="001A3B5F"/>
    <w:rsid w:val="001A3F4A"/>
    <w:rsid w:val="001A4F85"/>
    <w:rsid w:val="001A5414"/>
    <w:rsid w:val="001B6B02"/>
    <w:rsid w:val="001D38F4"/>
    <w:rsid w:val="001D6E72"/>
    <w:rsid w:val="001F41ED"/>
    <w:rsid w:val="002320FF"/>
    <w:rsid w:val="0023270F"/>
    <w:rsid w:val="002373D9"/>
    <w:rsid w:val="00241CFF"/>
    <w:rsid w:val="00287ACA"/>
    <w:rsid w:val="00295222"/>
    <w:rsid w:val="002B0A24"/>
    <w:rsid w:val="003020CC"/>
    <w:rsid w:val="003148CC"/>
    <w:rsid w:val="00373D19"/>
    <w:rsid w:val="004248A6"/>
    <w:rsid w:val="00452D42"/>
    <w:rsid w:val="004615BE"/>
    <w:rsid w:val="004A5F40"/>
    <w:rsid w:val="004B1F46"/>
    <w:rsid w:val="00507961"/>
    <w:rsid w:val="00564DC7"/>
    <w:rsid w:val="005A50F4"/>
    <w:rsid w:val="005E0A2D"/>
    <w:rsid w:val="00636628"/>
    <w:rsid w:val="00693A80"/>
    <w:rsid w:val="00695919"/>
    <w:rsid w:val="006B3E97"/>
    <w:rsid w:val="006C2D60"/>
    <w:rsid w:val="006D5473"/>
    <w:rsid w:val="006E5AD7"/>
    <w:rsid w:val="00710F4E"/>
    <w:rsid w:val="007606E4"/>
    <w:rsid w:val="00770048"/>
    <w:rsid w:val="00775BD6"/>
    <w:rsid w:val="0079328F"/>
    <w:rsid w:val="0079514C"/>
    <w:rsid w:val="00797D2C"/>
    <w:rsid w:val="007D799A"/>
    <w:rsid w:val="007F047F"/>
    <w:rsid w:val="007F163D"/>
    <w:rsid w:val="007F3DB8"/>
    <w:rsid w:val="008802CF"/>
    <w:rsid w:val="008B56CD"/>
    <w:rsid w:val="008D7ADA"/>
    <w:rsid w:val="009040E9"/>
    <w:rsid w:val="009332D3"/>
    <w:rsid w:val="00942705"/>
    <w:rsid w:val="009D4B32"/>
    <w:rsid w:val="009E0B42"/>
    <w:rsid w:val="009F1882"/>
    <w:rsid w:val="00A43A82"/>
    <w:rsid w:val="00B12F14"/>
    <w:rsid w:val="00B2049F"/>
    <w:rsid w:val="00B26CEE"/>
    <w:rsid w:val="00B6612E"/>
    <w:rsid w:val="00B66275"/>
    <w:rsid w:val="00B815C7"/>
    <w:rsid w:val="00BC62E3"/>
    <w:rsid w:val="00C0291D"/>
    <w:rsid w:val="00C03ADF"/>
    <w:rsid w:val="00C071FE"/>
    <w:rsid w:val="00C330DD"/>
    <w:rsid w:val="00C6589E"/>
    <w:rsid w:val="00CC1C0B"/>
    <w:rsid w:val="00D12C62"/>
    <w:rsid w:val="00DC617C"/>
    <w:rsid w:val="00DE68A5"/>
    <w:rsid w:val="00E21FFF"/>
    <w:rsid w:val="00E52605"/>
    <w:rsid w:val="00E775F5"/>
    <w:rsid w:val="00E77C03"/>
    <w:rsid w:val="00EB3914"/>
    <w:rsid w:val="00ED6A6A"/>
    <w:rsid w:val="00F145DC"/>
    <w:rsid w:val="00F16F5B"/>
    <w:rsid w:val="00F86172"/>
    <w:rsid w:val="00FF4B6A"/>
    <w:rsid w:val="00FF7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4931"/>
  <w15:docId w15:val="{8DE9E341-EE77-4D95-B1EF-EE01E961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E52605"/>
    <w:rPr>
      <w:color w:val="0000FF" w:themeColor="hyperlink"/>
      <w:u w:val="single"/>
    </w:rPr>
  </w:style>
  <w:style w:type="character" w:styleId="MenoPendente">
    <w:name w:val="Unresolved Mention"/>
    <w:basedOn w:val="Fontepargpadro"/>
    <w:uiPriority w:val="99"/>
    <w:semiHidden/>
    <w:unhideWhenUsed/>
    <w:rsid w:val="00E52605"/>
    <w:rPr>
      <w:color w:val="605E5C"/>
      <w:shd w:val="clear" w:color="auto" w:fill="E1DFDD"/>
    </w:rPr>
  </w:style>
  <w:style w:type="character" w:styleId="Refdecomentrio">
    <w:name w:val="annotation reference"/>
    <w:basedOn w:val="Fontepargpadro"/>
    <w:uiPriority w:val="99"/>
    <w:semiHidden/>
    <w:unhideWhenUsed/>
    <w:rsid w:val="002320FF"/>
    <w:rPr>
      <w:sz w:val="16"/>
      <w:szCs w:val="16"/>
    </w:rPr>
  </w:style>
  <w:style w:type="paragraph" w:styleId="Textodecomentrio">
    <w:name w:val="annotation text"/>
    <w:basedOn w:val="Normal"/>
    <w:link w:val="TextodecomentrioChar"/>
    <w:uiPriority w:val="99"/>
    <w:semiHidden/>
    <w:unhideWhenUsed/>
    <w:rsid w:val="002320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20FF"/>
    <w:rPr>
      <w:sz w:val="20"/>
      <w:szCs w:val="20"/>
    </w:rPr>
  </w:style>
  <w:style w:type="paragraph" w:styleId="Assuntodocomentrio">
    <w:name w:val="annotation subject"/>
    <w:basedOn w:val="Textodecomentrio"/>
    <w:next w:val="Textodecomentrio"/>
    <w:link w:val="AssuntodocomentrioChar"/>
    <w:uiPriority w:val="99"/>
    <w:semiHidden/>
    <w:unhideWhenUsed/>
    <w:rsid w:val="002320FF"/>
    <w:rPr>
      <w:b/>
      <w:bCs/>
    </w:rPr>
  </w:style>
  <w:style w:type="character" w:customStyle="1" w:styleId="AssuntodocomentrioChar">
    <w:name w:val="Assunto do comentário Char"/>
    <w:basedOn w:val="TextodecomentrioChar"/>
    <w:link w:val="Assuntodocomentrio"/>
    <w:uiPriority w:val="99"/>
    <w:semiHidden/>
    <w:rsid w:val="002320FF"/>
    <w:rPr>
      <w:b/>
      <w:bCs/>
      <w:sz w:val="20"/>
      <w:szCs w:val="20"/>
    </w:rPr>
  </w:style>
  <w:style w:type="table" w:styleId="Tabelacomgrade">
    <w:name w:val="Table Grid"/>
    <w:basedOn w:val="Tabelanormal"/>
    <w:uiPriority w:val="39"/>
    <w:rsid w:val="00507961"/>
    <w:pPr>
      <w:spacing w:line="240" w:lineRule="auto"/>
      <w:ind w:hanging="1"/>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A5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7051">
      <w:bodyDiv w:val="1"/>
      <w:marLeft w:val="0"/>
      <w:marRight w:val="0"/>
      <w:marTop w:val="0"/>
      <w:marBottom w:val="0"/>
      <w:divBdr>
        <w:top w:val="none" w:sz="0" w:space="0" w:color="auto"/>
        <w:left w:val="none" w:sz="0" w:space="0" w:color="auto"/>
        <w:bottom w:val="none" w:sz="0" w:space="0" w:color="auto"/>
        <w:right w:val="none" w:sz="0" w:space="0" w:color="auto"/>
      </w:divBdr>
    </w:div>
    <w:div w:id="325744952">
      <w:bodyDiv w:val="1"/>
      <w:marLeft w:val="0"/>
      <w:marRight w:val="0"/>
      <w:marTop w:val="0"/>
      <w:marBottom w:val="0"/>
      <w:divBdr>
        <w:top w:val="none" w:sz="0" w:space="0" w:color="auto"/>
        <w:left w:val="none" w:sz="0" w:space="0" w:color="auto"/>
        <w:bottom w:val="none" w:sz="0" w:space="0" w:color="auto"/>
        <w:right w:val="none" w:sz="0" w:space="0" w:color="auto"/>
      </w:divBdr>
      <w:divsChild>
        <w:div w:id="1447431212">
          <w:marLeft w:val="0"/>
          <w:marRight w:val="0"/>
          <w:marTop w:val="0"/>
          <w:marBottom w:val="0"/>
          <w:divBdr>
            <w:top w:val="none" w:sz="0" w:space="0" w:color="auto"/>
            <w:left w:val="none" w:sz="0" w:space="0" w:color="auto"/>
            <w:bottom w:val="none" w:sz="0" w:space="0" w:color="auto"/>
            <w:right w:val="none" w:sz="0" w:space="0" w:color="auto"/>
          </w:divBdr>
        </w:div>
        <w:div w:id="1986858622">
          <w:marLeft w:val="0"/>
          <w:marRight w:val="0"/>
          <w:marTop w:val="0"/>
          <w:marBottom w:val="0"/>
          <w:divBdr>
            <w:top w:val="none" w:sz="0" w:space="0" w:color="auto"/>
            <w:left w:val="none" w:sz="0" w:space="0" w:color="auto"/>
            <w:bottom w:val="none" w:sz="0" w:space="0" w:color="auto"/>
            <w:right w:val="none" w:sz="0" w:space="0" w:color="auto"/>
          </w:divBdr>
        </w:div>
        <w:div w:id="242419066">
          <w:marLeft w:val="0"/>
          <w:marRight w:val="0"/>
          <w:marTop w:val="0"/>
          <w:marBottom w:val="0"/>
          <w:divBdr>
            <w:top w:val="none" w:sz="0" w:space="0" w:color="auto"/>
            <w:left w:val="none" w:sz="0" w:space="0" w:color="auto"/>
            <w:bottom w:val="none" w:sz="0" w:space="0" w:color="auto"/>
            <w:right w:val="none" w:sz="0" w:space="0" w:color="auto"/>
          </w:divBdr>
        </w:div>
        <w:div w:id="633218631">
          <w:marLeft w:val="0"/>
          <w:marRight w:val="0"/>
          <w:marTop w:val="0"/>
          <w:marBottom w:val="0"/>
          <w:divBdr>
            <w:top w:val="none" w:sz="0" w:space="0" w:color="auto"/>
            <w:left w:val="none" w:sz="0" w:space="0" w:color="auto"/>
            <w:bottom w:val="none" w:sz="0" w:space="0" w:color="auto"/>
            <w:right w:val="none" w:sz="0" w:space="0" w:color="auto"/>
          </w:divBdr>
        </w:div>
        <w:div w:id="36244850">
          <w:marLeft w:val="0"/>
          <w:marRight w:val="0"/>
          <w:marTop w:val="0"/>
          <w:marBottom w:val="0"/>
          <w:divBdr>
            <w:top w:val="none" w:sz="0" w:space="0" w:color="auto"/>
            <w:left w:val="none" w:sz="0" w:space="0" w:color="auto"/>
            <w:bottom w:val="none" w:sz="0" w:space="0" w:color="auto"/>
            <w:right w:val="none" w:sz="0" w:space="0" w:color="auto"/>
          </w:divBdr>
        </w:div>
        <w:div w:id="1661763410">
          <w:marLeft w:val="0"/>
          <w:marRight w:val="0"/>
          <w:marTop w:val="0"/>
          <w:marBottom w:val="0"/>
          <w:divBdr>
            <w:top w:val="none" w:sz="0" w:space="0" w:color="auto"/>
            <w:left w:val="none" w:sz="0" w:space="0" w:color="auto"/>
            <w:bottom w:val="none" w:sz="0" w:space="0" w:color="auto"/>
            <w:right w:val="none" w:sz="0" w:space="0" w:color="auto"/>
          </w:divBdr>
        </w:div>
        <w:div w:id="313225202">
          <w:marLeft w:val="0"/>
          <w:marRight w:val="0"/>
          <w:marTop w:val="0"/>
          <w:marBottom w:val="0"/>
          <w:divBdr>
            <w:top w:val="none" w:sz="0" w:space="0" w:color="auto"/>
            <w:left w:val="none" w:sz="0" w:space="0" w:color="auto"/>
            <w:bottom w:val="none" w:sz="0" w:space="0" w:color="auto"/>
            <w:right w:val="none" w:sz="0" w:space="0" w:color="auto"/>
          </w:divBdr>
        </w:div>
        <w:div w:id="823203651">
          <w:marLeft w:val="0"/>
          <w:marRight w:val="0"/>
          <w:marTop w:val="0"/>
          <w:marBottom w:val="0"/>
          <w:divBdr>
            <w:top w:val="none" w:sz="0" w:space="0" w:color="auto"/>
            <w:left w:val="none" w:sz="0" w:space="0" w:color="auto"/>
            <w:bottom w:val="none" w:sz="0" w:space="0" w:color="auto"/>
            <w:right w:val="none" w:sz="0" w:space="0" w:color="auto"/>
          </w:divBdr>
        </w:div>
        <w:div w:id="1699236649">
          <w:marLeft w:val="0"/>
          <w:marRight w:val="0"/>
          <w:marTop w:val="0"/>
          <w:marBottom w:val="0"/>
          <w:divBdr>
            <w:top w:val="none" w:sz="0" w:space="0" w:color="auto"/>
            <w:left w:val="none" w:sz="0" w:space="0" w:color="auto"/>
            <w:bottom w:val="none" w:sz="0" w:space="0" w:color="auto"/>
            <w:right w:val="none" w:sz="0" w:space="0" w:color="auto"/>
          </w:divBdr>
        </w:div>
        <w:div w:id="151527194">
          <w:marLeft w:val="0"/>
          <w:marRight w:val="0"/>
          <w:marTop w:val="0"/>
          <w:marBottom w:val="0"/>
          <w:divBdr>
            <w:top w:val="none" w:sz="0" w:space="0" w:color="auto"/>
            <w:left w:val="none" w:sz="0" w:space="0" w:color="auto"/>
            <w:bottom w:val="none" w:sz="0" w:space="0" w:color="auto"/>
            <w:right w:val="none" w:sz="0" w:space="0" w:color="auto"/>
          </w:divBdr>
        </w:div>
        <w:div w:id="1081875303">
          <w:marLeft w:val="0"/>
          <w:marRight w:val="0"/>
          <w:marTop w:val="0"/>
          <w:marBottom w:val="0"/>
          <w:divBdr>
            <w:top w:val="none" w:sz="0" w:space="0" w:color="auto"/>
            <w:left w:val="none" w:sz="0" w:space="0" w:color="auto"/>
            <w:bottom w:val="none" w:sz="0" w:space="0" w:color="auto"/>
            <w:right w:val="none" w:sz="0" w:space="0" w:color="auto"/>
          </w:divBdr>
        </w:div>
        <w:div w:id="1199782143">
          <w:marLeft w:val="0"/>
          <w:marRight w:val="0"/>
          <w:marTop w:val="0"/>
          <w:marBottom w:val="0"/>
          <w:divBdr>
            <w:top w:val="none" w:sz="0" w:space="0" w:color="auto"/>
            <w:left w:val="none" w:sz="0" w:space="0" w:color="auto"/>
            <w:bottom w:val="none" w:sz="0" w:space="0" w:color="auto"/>
            <w:right w:val="none" w:sz="0" w:space="0" w:color="auto"/>
          </w:divBdr>
        </w:div>
        <w:div w:id="485626878">
          <w:marLeft w:val="0"/>
          <w:marRight w:val="0"/>
          <w:marTop w:val="0"/>
          <w:marBottom w:val="0"/>
          <w:divBdr>
            <w:top w:val="none" w:sz="0" w:space="0" w:color="auto"/>
            <w:left w:val="none" w:sz="0" w:space="0" w:color="auto"/>
            <w:bottom w:val="none" w:sz="0" w:space="0" w:color="auto"/>
            <w:right w:val="none" w:sz="0" w:space="0" w:color="auto"/>
          </w:divBdr>
        </w:div>
      </w:divsChild>
    </w:div>
    <w:div w:id="564335146">
      <w:bodyDiv w:val="1"/>
      <w:marLeft w:val="0"/>
      <w:marRight w:val="0"/>
      <w:marTop w:val="0"/>
      <w:marBottom w:val="0"/>
      <w:divBdr>
        <w:top w:val="none" w:sz="0" w:space="0" w:color="auto"/>
        <w:left w:val="none" w:sz="0" w:space="0" w:color="auto"/>
        <w:bottom w:val="none" w:sz="0" w:space="0" w:color="auto"/>
        <w:right w:val="none" w:sz="0" w:space="0" w:color="auto"/>
      </w:divBdr>
    </w:div>
    <w:div w:id="1548636969">
      <w:bodyDiv w:val="1"/>
      <w:marLeft w:val="0"/>
      <w:marRight w:val="0"/>
      <w:marTop w:val="0"/>
      <w:marBottom w:val="0"/>
      <w:divBdr>
        <w:top w:val="none" w:sz="0" w:space="0" w:color="auto"/>
        <w:left w:val="none" w:sz="0" w:space="0" w:color="auto"/>
        <w:bottom w:val="none" w:sz="0" w:space="0" w:color="auto"/>
        <w:right w:val="none" w:sz="0" w:space="0" w:color="auto"/>
      </w:divBdr>
      <w:divsChild>
        <w:div w:id="1820460219">
          <w:marLeft w:val="0"/>
          <w:marRight w:val="0"/>
          <w:marTop w:val="0"/>
          <w:marBottom w:val="0"/>
          <w:divBdr>
            <w:top w:val="none" w:sz="0" w:space="0" w:color="auto"/>
            <w:left w:val="none" w:sz="0" w:space="0" w:color="auto"/>
            <w:bottom w:val="none" w:sz="0" w:space="0" w:color="auto"/>
            <w:right w:val="none" w:sz="0" w:space="0" w:color="auto"/>
          </w:divBdr>
        </w:div>
        <w:div w:id="141895481">
          <w:marLeft w:val="0"/>
          <w:marRight w:val="0"/>
          <w:marTop w:val="0"/>
          <w:marBottom w:val="0"/>
          <w:divBdr>
            <w:top w:val="none" w:sz="0" w:space="0" w:color="auto"/>
            <w:left w:val="none" w:sz="0" w:space="0" w:color="auto"/>
            <w:bottom w:val="none" w:sz="0" w:space="0" w:color="auto"/>
            <w:right w:val="none" w:sz="0" w:space="0" w:color="auto"/>
          </w:divBdr>
        </w:div>
        <w:div w:id="1120026672">
          <w:marLeft w:val="0"/>
          <w:marRight w:val="0"/>
          <w:marTop w:val="0"/>
          <w:marBottom w:val="0"/>
          <w:divBdr>
            <w:top w:val="none" w:sz="0" w:space="0" w:color="auto"/>
            <w:left w:val="none" w:sz="0" w:space="0" w:color="auto"/>
            <w:bottom w:val="none" w:sz="0" w:space="0" w:color="auto"/>
            <w:right w:val="none" w:sz="0" w:space="0" w:color="auto"/>
          </w:divBdr>
        </w:div>
        <w:div w:id="351492256">
          <w:marLeft w:val="0"/>
          <w:marRight w:val="0"/>
          <w:marTop w:val="0"/>
          <w:marBottom w:val="0"/>
          <w:divBdr>
            <w:top w:val="none" w:sz="0" w:space="0" w:color="auto"/>
            <w:left w:val="none" w:sz="0" w:space="0" w:color="auto"/>
            <w:bottom w:val="none" w:sz="0" w:space="0" w:color="auto"/>
            <w:right w:val="none" w:sz="0" w:space="0" w:color="auto"/>
          </w:divBdr>
        </w:div>
        <w:div w:id="168762950">
          <w:marLeft w:val="0"/>
          <w:marRight w:val="0"/>
          <w:marTop w:val="0"/>
          <w:marBottom w:val="0"/>
          <w:divBdr>
            <w:top w:val="none" w:sz="0" w:space="0" w:color="auto"/>
            <w:left w:val="none" w:sz="0" w:space="0" w:color="auto"/>
            <w:bottom w:val="none" w:sz="0" w:space="0" w:color="auto"/>
            <w:right w:val="none" w:sz="0" w:space="0" w:color="auto"/>
          </w:divBdr>
        </w:div>
        <w:div w:id="1920939594">
          <w:marLeft w:val="0"/>
          <w:marRight w:val="0"/>
          <w:marTop w:val="0"/>
          <w:marBottom w:val="0"/>
          <w:divBdr>
            <w:top w:val="none" w:sz="0" w:space="0" w:color="auto"/>
            <w:left w:val="none" w:sz="0" w:space="0" w:color="auto"/>
            <w:bottom w:val="none" w:sz="0" w:space="0" w:color="auto"/>
            <w:right w:val="none" w:sz="0" w:space="0" w:color="auto"/>
          </w:divBdr>
        </w:div>
        <w:div w:id="1416512953">
          <w:marLeft w:val="0"/>
          <w:marRight w:val="0"/>
          <w:marTop w:val="0"/>
          <w:marBottom w:val="0"/>
          <w:divBdr>
            <w:top w:val="none" w:sz="0" w:space="0" w:color="auto"/>
            <w:left w:val="none" w:sz="0" w:space="0" w:color="auto"/>
            <w:bottom w:val="none" w:sz="0" w:space="0" w:color="auto"/>
            <w:right w:val="none" w:sz="0" w:space="0" w:color="auto"/>
          </w:divBdr>
        </w:div>
        <w:div w:id="1276324727">
          <w:marLeft w:val="0"/>
          <w:marRight w:val="0"/>
          <w:marTop w:val="0"/>
          <w:marBottom w:val="0"/>
          <w:divBdr>
            <w:top w:val="none" w:sz="0" w:space="0" w:color="auto"/>
            <w:left w:val="none" w:sz="0" w:space="0" w:color="auto"/>
            <w:bottom w:val="none" w:sz="0" w:space="0" w:color="auto"/>
            <w:right w:val="none" w:sz="0" w:space="0" w:color="auto"/>
          </w:divBdr>
        </w:div>
        <w:div w:id="371921919">
          <w:marLeft w:val="0"/>
          <w:marRight w:val="0"/>
          <w:marTop w:val="0"/>
          <w:marBottom w:val="0"/>
          <w:divBdr>
            <w:top w:val="none" w:sz="0" w:space="0" w:color="auto"/>
            <w:left w:val="none" w:sz="0" w:space="0" w:color="auto"/>
            <w:bottom w:val="none" w:sz="0" w:space="0" w:color="auto"/>
            <w:right w:val="none" w:sz="0" w:space="0" w:color="auto"/>
          </w:divBdr>
        </w:div>
        <w:div w:id="638069349">
          <w:marLeft w:val="0"/>
          <w:marRight w:val="0"/>
          <w:marTop w:val="0"/>
          <w:marBottom w:val="0"/>
          <w:divBdr>
            <w:top w:val="none" w:sz="0" w:space="0" w:color="auto"/>
            <w:left w:val="none" w:sz="0" w:space="0" w:color="auto"/>
            <w:bottom w:val="none" w:sz="0" w:space="0" w:color="auto"/>
            <w:right w:val="none" w:sz="0" w:space="0" w:color="auto"/>
          </w:divBdr>
        </w:div>
        <w:div w:id="199631212">
          <w:marLeft w:val="0"/>
          <w:marRight w:val="0"/>
          <w:marTop w:val="0"/>
          <w:marBottom w:val="0"/>
          <w:divBdr>
            <w:top w:val="none" w:sz="0" w:space="0" w:color="auto"/>
            <w:left w:val="none" w:sz="0" w:space="0" w:color="auto"/>
            <w:bottom w:val="none" w:sz="0" w:space="0" w:color="auto"/>
            <w:right w:val="none" w:sz="0" w:space="0" w:color="auto"/>
          </w:divBdr>
        </w:div>
        <w:div w:id="780145810">
          <w:marLeft w:val="0"/>
          <w:marRight w:val="0"/>
          <w:marTop w:val="0"/>
          <w:marBottom w:val="0"/>
          <w:divBdr>
            <w:top w:val="none" w:sz="0" w:space="0" w:color="auto"/>
            <w:left w:val="none" w:sz="0" w:space="0" w:color="auto"/>
            <w:bottom w:val="none" w:sz="0" w:space="0" w:color="auto"/>
            <w:right w:val="none" w:sz="0" w:space="0" w:color="auto"/>
          </w:divBdr>
        </w:div>
        <w:div w:id="8226229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mas.faculdadedofuturo.edu.br/remas/submission/wizard?sectionId=5" TargetMode="External"/><Relationship Id="rId3" Type="http://schemas.openxmlformats.org/officeDocument/2006/relationships/settings" Target="settings.xml"/><Relationship Id="rId7" Type="http://schemas.openxmlformats.org/officeDocument/2006/relationships/hyperlink" Target="http://psicodebate.dpgpsifpm.com.br/index.php/periodico/article/view/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nlmcatalog/" TargetMode="External"/><Relationship Id="rId11" Type="http://schemas.openxmlformats.org/officeDocument/2006/relationships/theme" Target="theme/theme1.xml"/><Relationship Id="rId5" Type="http://schemas.openxmlformats.org/officeDocument/2006/relationships/hyperlink" Target="http://portal.revistas.bvs.br/index.php?issn=2317-6431&amp;lang=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iodicos.ufrn.br/rcp/article/view/18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7031</Words>
  <Characters>37973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Bastos</dc:creator>
  <cp:lastModifiedBy>Maria Fernanda Bastos</cp:lastModifiedBy>
  <cp:revision>2</cp:revision>
  <dcterms:created xsi:type="dcterms:W3CDTF">2025-03-06T16:08:00Z</dcterms:created>
  <dcterms:modified xsi:type="dcterms:W3CDTF">2025-03-06T16:08:00Z</dcterms:modified>
</cp:coreProperties>
</file>